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4394" w14:textId="18F49E3C" w:rsidR="00C658FB" w:rsidRDefault="00C658FB">
      <w:pPr>
        <w:pStyle w:val="BodyText"/>
        <w:rPr>
          <w:b/>
          <w:sz w:val="20"/>
        </w:rPr>
      </w:pPr>
    </w:p>
    <w:p w14:paraId="63D2717C" w14:textId="77777777" w:rsidR="00C658FB" w:rsidRDefault="00C658FB">
      <w:pPr>
        <w:pStyle w:val="BodyText"/>
        <w:rPr>
          <w:b/>
          <w:sz w:val="20"/>
        </w:rPr>
      </w:pPr>
    </w:p>
    <w:p w14:paraId="7F385985" w14:textId="77777777" w:rsidR="00C658FB" w:rsidRDefault="00C658FB">
      <w:pPr>
        <w:pStyle w:val="BodyText"/>
        <w:spacing w:before="9"/>
        <w:rPr>
          <w:b/>
          <w:sz w:val="23"/>
        </w:rPr>
      </w:pPr>
    </w:p>
    <w:p w14:paraId="2E201DE2" w14:textId="212743F1" w:rsidR="00C658FB" w:rsidRDefault="00C658FB" w:rsidP="00DB131C">
      <w:pPr>
        <w:jc w:val="center"/>
        <w:rPr>
          <w:rFonts w:ascii="Garamond" w:hAnsi="Garamond"/>
        </w:rPr>
      </w:pPr>
    </w:p>
    <w:p w14:paraId="7A662A0C" w14:textId="3C6802B9" w:rsidR="00DB131C" w:rsidRDefault="00DB131C" w:rsidP="00DB131C">
      <w:pPr>
        <w:jc w:val="center"/>
        <w:rPr>
          <w:rFonts w:ascii="Garamond" w:hAnsi="Garamond"/>
        </w:rPr>
      </w:pPr>
    </w:p>
    <w:p w14:paraId="7D3D507D" w14:textId="3445D115" w:rsidR="00DB131C" w:rsidRDefault="00DB131C" w:rsidP="00DB131C">
      <w:pPr>
        <w:jc w:val="center"/>
        <w:rPr>
          <w:rFonts w:ascii="Garamond" w:hAnsi="Garamond"/>
        </w:rPr>
      </w:pPr>
    </w:p>
    <w:p w14:paraId="7572EE43" w14:textId="552B8629" w:rsidR="00DB131C" w:rsidRDefault="00DB131C" w:rsidP="00DB131C">
      <w:pPr>
        <w:jc w:val="center"/>
        <w:rPr>
          <w:rFonts w:ascii="Garamond" w:hAnsi="Garamond"/>
        </w:rPr>
      </w:pPr>
    </w:p>
    <w:p w14:paraId="01C6BC9F" w14:textId="403EDE8D" w:rsidR="00DB131C" w:rsidRDefault="00DB131C" w:rsidP="00DB131C">
      <w:pPr>
        <w:jc w:val="center"/>
        <w:rPr>
          <w:rFonts w:ascii="Garamond" w:hAnsi="Garamond"/>
        </w:rPr>
      </w:pPr>
    </w:p>
    <w:p w14:paraId="46ECA94E" w14:textId="0027FD44" w:rsidR="00DB131C" w:rsidRDefault="00DB131C" w:rsidP="00DB131C">
      <w:pPr>
        <w:jc w:val="center"/>
        <w:rPr>
          <w:rFonts w:ascii="Garamond" w:hAnsi="Garamond"/>
        </w:rPr>
      </w:pPr>
    </w:p>
    <w:p w14:paraId="192BCAB5" w14:textId="400C53A7" w:rsidR="00DB131C" w:rsidRDefault="00DB131C" w:rsidP="00DB131C">
      <w:pPr>
        <w:jc w:val="center"/>
        <w:rPr>
          <w:rFonts w:ascii="Garamond" w:hAnsi="Garamond"/>
        </w:rPr>
      </w:pPr>
    </w:p>
    <w:p w14:paraId="33F203F8" w14:textId="668F0607" w:rsidR="00DB131C" w:rsidRDefault="00DB131C" w:rsidP="00DB131C">
      <w:pPr>
        <w:jc w:val="center"/>
        <w:rPr>
          <w:rFonts w:ascii="Garamond" w:hAnsi="Garamond"/>
        </w:rPr>
      </w:pPr>
    </w:p>
    <w:p w14:paraId="17E71895" w14:textId="17A6BE09" w:rsidR="00DB131C" w:rsidRDefault="00DB131C" w:rsidP="00DB131C">
      <w:pPr>
        <w:jc w:val="center"/>
        <w:rPr>
          <w:rFonts w:ascii="Garamond" w:hAnsi="Garamond"/>
        </w:rPr>
      </w:pPr>
    </w:p>
    <w:p w14:paraId="72D511B2" w14:textId="7314BCDE" w:rsidR="00DB131C" w:rsidRDefault="00DB131C" w:rsidP="00DB131C">
      <w:pPr>
        <w:jc w:val="center"/>
        <w:rPr>
          <w:rFonts w:ascii="Garamond" w:hAnsi="Garamond"/>
        </w:rPr>
      </w:pPr>
    </w:p>
    <w:p w14:paraId="7D9E7D5E" w14:textId="443C6E91" w:rsidR="00DB131C" w:rsidRDefault="00DB131C" w:rsidP="00DB131C">
      <w:pPr>
        <w:jc w:val="center"/>
        <w:rPr>
          <w:rFonts w:ascii="Garamond" w:hAnsi="Garamond"/>
        </w:rPr>
      </w:pPr>
    </w:p>
    <w:p w14:paraId="5D6A8E69" w14:textId="5BE634E6" w:rsidR="00DB131C" w:rsidRDefault="00DB131C" w:rsidP="00DB131C">
      <w:pPr>
        <w:jc w:val="center"/>
        <w:rPr>
          <w:rFonts w:ascii="Garamond" w:hAnsi="Garamond"/>
        </w:rPr>
      </w:pPr>
    </w:p>
    <w:p w14:paraId="369914F3" w14:textId="2F035F20" w:rsidR="00DB131C" w:rsidRPr="00DB131C" w:rsidRDefault="00DB131C" w:rsidP="00DB131C">
      <w:pPr>
        <w:jc w:val="center"/>
        <w:rPr>
          <w:rFonts w:ascii="Garamond" w:hAnsi="Garamond"/>
          <w:color w:val="1F497D" w:themeColor="text2"/>
          <w:sz w:val="96"/>
          <w:szCs w:val="96"/>
        </w:rPr>
      </w:pPr>
      <w:r w:rsidRPr="00DB131C">
        <w:rPr>
          <w:rFonts w:ascii="Garamond" w:hAnsi="Garamond"/>
          <w:color w:val="1F497D" w:themeColor="text2"/>
          <w:sz w:val="96"/>
          <w:szCs w:val="96"/>
        </w:rPr>
        <w:t>Brookhurst Primary School</w:t>
      </w:r>
    </w:p>
    <w:p w14:paraId="4C18885B" w14:textId="6433E9B1" w:rsidR="00DB131C" w:rsidRPr="00DB131C" w:rsidRDefault="00DB131C" w:rsidP="00DB131C">
      <w:pPr>
        <w:jc w:val="center"/>
        <w:rPr>
          <w:rFonts w:ascii="Garamond" w:hAnsi="Garamond"/>
          <w:color w:val="1F497D" w:themeColor="text2"/>
          <w:sz w:val="96"/>
          <w:szCs w:val="96"/>
        </w:rPr>
      </w:pPr>
      <w:r w:rsidRPr="00DB131C">
        <w:rPr>
          <w:rFonts w:ascii="Garamond" w:hAnsi="Garamond"/>
          <w:color w:val="1F497D" w:themeColor="text2"/>
          <w:sz w:val="96"/>
          <w:szCs w:val="96"/>
        </w:rPr>
        <w:t xml:space="preserve">PE and Sports Premium </w:t>
      </w:r>
    </w:p>
    <w:p w14:paraId="298844D5" w14:textId="7731C9D3" w:rsidR="00DB131C" w:rsidRPr="00DB131C" w:rsidRDefault="00DB131C" w:rsidP="00DB131C">
      <w:pPr>
        <w:jc w:val="center"/>
        <w:rPr>
          <w:rFonts w:ascii="Garamond" w:hAnsi="Garamond"/>
          <w:color w:val="C6D9F1" w:themeColor="text2" w:themeTint="33"/>
          <w:sz w:val="96"/>
          <w:szCs w:val="96"/>
        </w:rPr>
      </w:pPr>
      <w:r w:rsidRPr="00DB131C">
        <w:rPr>
          <w:rFonts w:ascii="Garamond" w:hAnsi="Garamond"/>
          <w:color w:val="1F497D" w:themeColor="text2"/>
          <w:sz w:val="96"/>
          <w:szCs w:val="96"/>
        </w:rPr>
        <w:t>2023-2024</w:t>
      </w:r>
    </w:p>
    <w:p w14:paraId="53CAB566" w14:textId="72EDF6C0" w:rsidR="00DB131C" w:rsidRPr="00DB131C" w:rsidRDefault="00DB131C" w:rsidP="00DB131C">
      <w:pPr>
        <w:jc w:val="center"/>
        <w:rPr>
          <w:rFonts w:ascii="Garamond" w:hAnsi="Garamond"/>
        </w:rPr>
        <w:sectPr w:rsidR="00DB131C" w:rsidRPr="00DB131C">
          <w:pgSz w:w="16840" w:h="11910" w:orient="landscape"/>
          <w:pgMar w:top="0" w:right="220" w:bottom="0" w:left="0" w:header="720" w:footer="720" w:gutter="0"/>
          <w:cols w:space="720"/>
        </w:sectPr>
      </w:pPr>
    </w:p>
    <w:p w14:paraId="229DFC06" w14:textId="3FE0637D" w:rsidR="00C658FB" w:rsidRDefault="00F969F7">
      <w:pPr>
        <w:pStyle w:val="BodyText"/>
        <w:rPr>
          <w:sz w:val="20"/>
        </w:rPr>
      </w:pPr>
      <w:r>
        <w:rPr>
          <w:noProof/>
          <w:sz w:val="20"/>
          <w:lang w:eastAsia="en-GB"/>
        </w:rPr>
        <w:lastRenderedPageBreak/>
        <mc:AlternateContent>
          <mc:Choice Requires="wpg">
            <w:drawing>
              <wp:inline distT="0" distB="0" distL="0" distR="0" wp14:anchorId="0C172333" wp14:editId="387371C5">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7+gw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32"/>
        <w:gridCol w:w="4646"/>
      </w:tblGrid>
      <w:tr w:rsidR="00C658FB" w14:paraId="275B6479" w14:textId="77777777" w:rsidTr="008F6194">
        <w:trPr>
          <w:trHeight w:val="320"/>
        </w:trPr>
        <w:tc>
          <w:tcPr>
            <w:tcW w:w="10732" w:type="dxa"/>
          </w:tcPr>
          <w:p w14:paraId="4A78BD78" w14:textId="4FAF0C22"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A0398F">
              <w:rPr>
                <w:color w:val="231F20"/>
                <w:sz w:val="24"/>
              </w:rPr>
              <w:t>202</w:t>
            </w:r>
            <w:r w:rsidR="00F27FB3">
              <w:rPr>
                <w:color w:val="231F20"/>
                <w:sz w:val="24"/>
              </w:rPr>
              <w:t>2</w:t>
            </w:r>
            <w:r w:rsidR="00A0398F">
              <w:rPr>
                <w:color w:val="231F20"/>
                <w:sz w:val="24"/>
              </w:rPr>
              <w:t>/2</w:t>
            </w:r>
            <w:r w:rsidR="00F27FB3">
              <w:rPr>
                <w:color w:val="231F20"/>
                <w:sz w:val="24"/>
              </w:rPr>
              <w:t>3</w:t>
            </w:r>
          </w:p>
        </w:tc>
        <w:tc>
          <w:tcPr>
            <w:tcW w:w="4646" w:type="dxa"/>
          </w:tcPr>
          <w:p w14:paraId="1509785E" w14:textId="5911F113" w:rsidR="00C658FB" w:rsidRDefault="006179EF">
            <w:pPr>
              <w:pStyle w:val="TableParagraph"/>
              <w:spacing w:before="21" w:line="279" w:lineRule="exact"/>
              <w:rPr>
                <w:sz w:val="24"/>
              </w:rPr>
            </w:pPr>
            <w:r w:rsidRPr="006179EF">
              <w:rPr>
                <w:rFonts w:ascii="Arial" w:eastAsia="Times New Roman" w:hAnsi="Arial" w:cs="Arial"/>
                <w:color w:val="222222"/>
                <w:sz w:val="24"/>
                <w:szCs w:val="24"/>
                <w:lang w:eastAsia="en-GB"/>
              </w:rPr>
              <w:t>£</w:t>
            </w:r>
            <w:r w:rsidR="008F6194">
              <w:rPr>
                <w:rFonts w:ascii="Arial" w:eastAsia="Times New Roman" w:hAnsi="Arial" w:cs="Arial"/>
                <w:color w:val="222222"/>
                <w:sz w:val="24"/>
                <w:szCs w:val="24"/>
                <w:lang w:eastAsia="en-GB"/>
              </w:rPr>
              <w:t>6,968.46</w:t>
            </w:r>
          </w:p>
        </w:tc>
      </w:tr>
      <w:tr w:rsidR="00C658FB" w14:paraId="736F0B81" w14:textId="77777777" w:rsidTr="008F6194">
        <w:trPr>
          <w:trHeight w:val="320"/>
        </w:trPr>
        <w:tc>
          <w:tcPr>
            <w:tcW w:w="10732" w:type="dxa"/>
          </w:tcPr>
          <w:p w14:paraId="782A43E1" w14:textId="63541436"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A0398F">
              <w:rPr>
                <w:color w:val="231F20"/>
                <w:sz w:val="24"/>
              </w:rPr>
              <w:t>202</w:t>
            </w:r>
            <w:r w:rsidR="00F27FB3">
              <w:rPr>
                <w:color w:val="231F20"/>
                <w:sz w:val="24"/>
              </w:rPr>
              <w:t>3</w:t>
            </w:r>
            <w:r w:rsidR="00A0398F">
              <w:rPr>
                <w:color w:val="231F20"/>
                <w:sz w:val="24"/>
              </w:rPr>
              <w:t>/2</w:t>
            </w:r>
            <w:r w:rsidR="00F27FB3">
              <w:rPr>
                <w:color w:val="231F20"/>
                <w:sz w:val="24"/>
              </w:rPr>
              <w:t>4</w:t>
            </w:r>
          </w:p>
        </w:tc>
        <w:tc>
          <w:tcPr>
            <w:tcW w:w="4646" w:type="dxa"/>
          </w:tcPr>
          <w:p w14:paraId="4431A8E2" w14:textId="77777777" w:rsidR="008F6194" w:rsidRDefault="00D131A0">
            <w:pPr>
              <w:pStyle w:val="TableParagraph"/>
              <w:spacing w:before="21" w:line="278" w:lineRule="exact"/>
              <w:rPr>
                <w:rFonts w:ascii="Arial" w:eastAsia="Times New Roman" w:hAnsi="Arial" w:cs="Arial"/>
                <w:color w:val="222222"/>
                <w:sz w:val="24"/>
                <w:szCs w:val="24"/>
                <w:lang w:eastAsia="en-GB"/>
              </w:rPr>
            </w:pPr>
            <w:r>
              <w:rPr>
                <w:color w:val="231F20"/>
                <w:sz w:val="24"/>
              </w:rPr>
              <w:t>£</w:t>
            </w:r>
            <w:r w:rsidR="006179EF" w:rsidRPr="006179EF">
              <w:rPr>
                <w:rFonts w:ascii="Arial" w:eastAsia="Times New Roman" w:hAnsi="Arial" w:cs="Arial"/>
                <w:color w:val="222222"/>
                <w:sz w:val="24"/>
                <w:szCs w:val="24"/>
                <w:lang w:eastAsia="en-GB"/>
              </w:rPr>
              <w:t>7,412.00</w:t>
            </w:r>
            <w:r w:rsidR="006179EF">
              <w:rPr>
                <w:rFonts w:ascii="Arial" w:eastAsia="Times New Roman" w:hAnsi="Arial" w:cs="Arial"/>
                <w:color w:val="222222"/>
                <w:sz w:val="24"/>
                <w:szCs w:val="24"/>
                <w:lang w:eastAsia="en-GB"/>
              </w:rPr>
              <w:t xml:space="preserve"> </w:t>
            </w:r>
            <w:r w:rsidR="006179EF" w:rsidRPr="006179EF">
              <w:rPr>
                <w:rFonts w:ascii="Arial" w:eastAsia="Times New Roman" w:hAnsi="Arial" w:cs="Arial"/>
                <w:color w:val="222222"/>
                <w:sz w:val="24"/>
                <w:szCs w:val="24"/>
                <w:lang w:eastAsia="en-GB"/>
              </w:rPr>
              <w:t>(April- Aug</w:t>
            </w:r>
            <w:r w:rsidR="006179EF">
              <w:rPr>
                <w:rFonts w:ascii="Arial" w:eastAsia="Times New Roman" w:hAnsi="Arial" w:cs="Arial"/>
                <w:color w:val="222222"/>
                <w:sz w:val="24"/>
                <w:szCs w:val="24"/>
                <w:lang w:eastAsia="en-GB"/>
              </w:rPr>
              <w:t xml:space="preserve"> </w:t>
            </w:r>
            <w:r w:rsidR="006179EF" w:rsidRPr="006179EF">
              <w:rPr>
                <w:rFonts w:ascii="Arial" w:eastAsia="Times New Roman" w:hAnsi="Arial" w:cs="Arial"/>
                <w:color w:val="222222"/>
                <w:sz w:val="24"/>
                <w:szCs w:val="24"/>
                <w:lang w:eastAsia="en-GB"/>
              </w:rPr>
              <w:t>2</w:t>
            </w:r>
            <w:r w:rsidR="008F6194">
              <w:rPr>
                <w:rFonts w:ascii="Arial" w:eastAsia="Times New Roman" w:hAnsi="Arial" w:cs="Arial"/>
                <w:color w:val="222222"/>
                <w:sz w:val="24"/>
                <w:szCs w:val="24"/>
                <w:lang w:eastAsia="en-GB"/>
              </w:rPr>
              <w:t xml:space="preserve">4) </w:t>
            </w:r>
            <w:r w:rsidR="008F6194" w:rsidRPr="006179EF">
              <w:rPr>
                <w:rFonts w:ascii="Arial" w:eastAsia="Times New Roman" w:hAnsi="Arial" w:cs="Arial"/>
                <w:color w:val="222222"/>
                <w:sz w:val="24"/>
                <w:szCs w:val="24"/>
                <w:lang w:eastAsia="en-GB"/>
              </w:rPr>
              <w:t>Estimated</w:t>
            </w:r>
            <w:r w:rsidR="006179EF" w:rsidRPr="006179EF">
              <w:rPr>
                <w:rFonts w:ascii="Arial" w:eastAsia="Times New Roman" w:hAnsi="Arial" w:cs="Arial"/>
                <w:color w:val="222222"/>
                <w:sz w:val="24"/>
                <w:szCs w:val="24"/>
                <w:lang w:eastAsia="en-GB"/>
              </w:rPr>
              <w:t> </w:t>
            </w:r>
          </w:p>
          <w:p w14:paraId="087B0B59" w14:textId="25262A4E" w:rsidR="00C658FB" w:rsidRDefault="006179EF">
            <w:pPr>
              <w:pStyle w:val="TableParagraph"/>
              <w:spacing w:before="21" w:line="278" w:lineRule="exact"/>
              <w:rPr>
                <w:sz w:val="24"/>
              </w:rPr>
            </w:pPr>
            <w:r w:rsidRPr="006179EF">
              <w:rPr>
                <w:rFonts w:ascii="Arial" w:eastAsia="Times New Roman" w:hAnsi="Arial" w:cs="Arial"/>
                <w:color w:val="222222"/>
                <w:sz w:val="24"/>
                <w:szCs w:val="24"/>
                <w:lang w:eastAsia="en-GB"/>
              </w:rPr>
              <w:t>£103</w:t>
            </w:r>
            <w:r w:rsidR="008F6194">
              <w:rPr>
                <w:rFonts w:ascii="Arial" w:eastAsia="Times New Roman" w:hAnsi="Arial" w:cs="Arial"/>
                <w:color w:val="222222"/>
                <w:sz w:val="24"/>
                <w:szCs w:val="24"/>
                <w:lang w:eastAsia="en-GB"/>
              </w:rPr>
              <w:t>00</w:t>
            </w:r>
            <w:r w:rsidRPr="006179EF">
              <w:rPr>
                <w:rFonts w:ascii="Arial" w:eastAsia="Times New Roman" w:hAnsi="Arial" w:cs="Arial"/>
                <w:color w:val="222222"/>
                <w:sz w:val="24"/>
                <w:szCs w:val="24"/>
                <w:lang w:eastAsia="en-GB"/>
              </w:rPr>
              <w:t xml:space="preserve"> (Sept</w:t>
            </w:r>
            <w:r w:rsidR="008F6194">
              <w:rPr>
                <w:rFonts w:ascii="Arial" w:eastAsia="Times New Roman" w:hAnsi="Arial" w:cs="Arial"/>
                <w:color w:val="222222"/>
                <w:sz w:val="24"/>
                <w:szCs w:val="24"/>
                <w:lang w:eastAsia="en-GB"/>
              </w:rPr>
              <w:t xml:space="preserve"> 23 </w:t>
            </w:r>
            <w:r w:rsidRPr="006179EF">
              <w:rPr>
                <w:rFonts w:ascii="Arial" w:eastAsia="Times New Roman" w:hAnsi="Arial" w:cs="Arial"/>
                <w:color w:val="222222"/>
                <w:sz w:val="24"/>
                <w:szCs w:val="24"/>
                <w:lang w:eastAsia="en-GB"/>
              </w:rPr>
              <w:t>- Mar 2</w:t>
            </w:r>
            <w:r w:rsidR="00F27FB3">
              <w:rPr>
                <w:rFonts w:ascii="Arial" w:eastAsia="Times New Roman" w:hAnsi="Arial" w:cs="Arial"/>
                <w:color w:val="222222"/>
                <w:sz w:val="24"/>
                <w:szCs w:val="24"/>
                <w:lang w:eastAsia="en-GB"/>
              </w:rPr>
              <w:t>4</w:t>
            </w:r>
            <w:r w:rsidRPr="006179EF">
              <w:rPr>
                <w:rFonts w:ascii="Arial" w:eastAsia="Times New Roman" w:hAnsi="Arial" w:cs="Arial"/>
                <w:color w:val="222222"/>
                <w:sz w:val="24"/>
                <w:szCs w:val="24"/>
                <w:lang w:eastAsia="en-GB"/>
              </w:rPr>
              <w:t xml:space="preserve">) </w:t>
            </w:r>
          </w:p>
        </w:tc>
      </w:tr>
      <w:tr w:rsidR="00C658FB" w14:paraId="439826AF" w14:textId="77777777" w:rsidTr="008F6194">
        <w:trPr>
          <w:trHeight w:val="320"/>
        </w:trPr>
        <w:tc>
          <w:tcPr>
            <w:tcW w:w="10732" w:type="dxa"/>
          </w:tcPr>
          <w:p w14:paraId="06193A38" w14:textId="2F3D9F7F"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A0398F">
              <w:rPr>
                <w:color w:val="231F20"/>
                <w:sz w:val="24"/>
              </w:rPr>
              <w:t>202</w:t>
            </w:r>
            <w:r w:rsidR="00F27FB3">
              <w:rPr>
                <w:color w:val="231F20"/>
                <w:sz w:val="24"/>
              </w:rPr>
              <w:t>4</w:t>
            </w:r>
            <w:r w:rsidR="00A0398F">
              <w:rPr>
                <w:color w:val="231F20"/>
                <w:sz w:val="24"/>
              </w:rPr>
              <w:t>/2</w:t>
            </w:r>
            <w:r w:rsidR="00F27FB3">
              <w:rPr>
                <w:color w:val="231F20"/>
                <w:sz w:val="24"/>
              </w:rPr>
              <w:t>5</w:t>
            </w:r>
            <w:r>
              <w:rPr>
                <w:color w:val="231F20"/>
                <w:sz w:val="24"/>
              </w:rPr>
              <w:t>?</w:t>
            </w:r>
          </w:p>
        </w:tc>
        <w:tc>
          <w:tcPr>
            <w:tcW w:w="4646" w:type="dxa"/>
          </w:tcPr>
          <w:p w14:paraId="10DB2E9E" w14:textId="5D9C325F" w:rsidR="00C658FB" w:rsidRDefault="00D131A0">
            <w:pPr>
              <w:pStyle w:val="TableParagraph"/>
              <w:spacing w:before="21" w:line="278" w:lineRule="exact"/>
              <w:rPr>
                <w:sz w:val="24"/>
              </w:rPr>
            </w:pPr>
            <w:r>
              <w:rPr>
                <w:color w:val="231F20"/>
                <w:sz w:val="24"/>
              </w:rPr>
              <w:t>£</w:t>
            </w:r>
            <w:r w:rsidR="006179EF">
              <w:rPr>
                <w:color w:val="231F20"/>
                <w:sz w:val="24"/>
              </w:rPr>
              <w:t>0.00</w:t>
            </w:r>
          </w:p>
        </w:tc>
      </w:tr>
      <w:tr w:rsidR="00C658FB" w14:paraId="0C8AC8C3" w14:textId="77777777" w:rsidTr="008F6194">
        <w:trPr>
          <w:trHeight w:val="324"/>
        </w:trPr>
        <w:tc>
          <w:tcPr>
            <w:tcW w:w="10732" w:type="dxa"/>
          </w:tcPr>
          <w:p w14:paraId="3F10E5C2" w14:textId="62420132"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A0398F">
              <w:rPr>
                <w:color w:val="231F20"/>
                <w:sz w:val="24"/>
              </w:rPr>
              <w:t>202</w:t>
            </w:r>
            <w:r w:rsidR="00F27FB3">
              <w:rPr>
                <w:color w:val="231F20"/>
                <w:sz w:val="24"/>
              </w:rPr>
              <w:t>3</w:t>
            </w:r>
            <w:r w:rsidR="00A0398F">
              <w:rPr>
                <w:color w:val="231F20"/>
                <w:sz w:val="24"/>
              </w:rPr>
              <w:t>/2</w:t>
            </w:r>
            <w:r w:rsidR="00F27FB3">
              <w:rPr>
                <w:color w:val="231F20"/>
                <w:sz w:val="24"/>
              </w:rPr>
              <w:t>4</w:t>
            </w:r>
          </w:p>
        </w:tc>
        <w:tc>
          <w:tcPr>
            <w:tcW w:w="4646" w:type="dxa"/>
          </w:tcPr>
          <w:p w14:paraId="064B29AF" w14:textId="0DD69EDF" w:rsidR="00C658FB" w:rsidRDefault="006179EF">
            <w:pPr>
              <w:pStyle w:val="TableParagraph"/>
              <w:spacing w:before="21" w:line="283" w:lineRule="exact"/>
              <w:rPr>
                <w:sz w:val="24"/>
              </w:rPr>
            </w:pPr>
            <w:r w:rsidRPr="006179EF">
              <w:rPr>
                <w:rFonts w:ascii="Arial" w:eastAsia="Times New Roman" w:hAnsi="Arial" w:cs="Arial"/>
                <w:color w:val="222222"/>
                <w:sz w:val="24"/>
                <w:szCs w:val="24"/>
                <w:lang w:eastAsia="en-GB"/>
              </w:rPr>
              <w:t>£</w:t>
            </w:r>
            <w:r w:rsidR="005C0793">
              <w:rPr>
                <w:rFonts w:ascii="Arial" w:eastAsia="Times New Roman" w:hAnsi="Arial" w:cs="Arial"/>
                <w:color w:val="222222"/>
                <w:sz w:val="24"/>
                <w:szCs w:val="24"/>
                <w:lang w:eastAsia="en-GB"/>
              </w:rPr>
              <w:t>24680</w:t>
            </w:r>
          </w:p>
        </w:tc>
      </w:tr>
      <w:tr w:rsidR="00C658FB" w14:paraId="2CBDA4B6" w14:textId="77777777" w:rsidTr="008F6194">
        <w:trPr>
          <w:trHeight w:val="320"/>
        </w:trPr>
        <w:tc>
          <w:tcPr>
            <w:tcW w:w="10732" w:type="dxa"/>
          </w:tcPr>
          <w:p w14:paraId="43449E6E" w14:textId="0AD68DDC"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A0398F">
              <w:rPr>
                <w:color w:val="231F20"/>
                <w:sz w:val="24"/>
              </w:rPr>
              <w:t>202</w:t>
            </w:r>
            <w:r w:rsidR="00F27FB3">
              <w:rPr>
                <w:color w:val="231F20"/>
                <w:sz w:val="24"/>
              </w:rPr>
              <w:t>3</w:t>
            </w:r>
            <w:r w:rsidR="00A0398F">
              <w:rPr>
                <w:color w:val="231F20"/>
                <w:sz w:val="24"/>
              </w:rPr>
              <w:t>/2</w:t>
            </w:r>
            <w:r w:rsidR="00F27FB3">
              <w:rPr>
                <w:color w:val="231F20"/>
                <w:sz w:val="24"/>
              </w:rPr>
              <w:t>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A0398F">
              <w:rPr>
                <w:color w:val="231F20"/>
                <w:sz w:val="24"/>
              </w:rPr>
              <w:t>202</w:t>
            </w:r>
            <w:r w:rsidR="005C0793">
              <w:rPr>
                <w:color w:val="231F20"/>
                <w:sz w:val="24"/>
              </w:rPr>
              <w:t>4</w:t>
            </w:r>
            <w:r>
              <w:rPr>
                <w:color w:val="231F20"/>
                <w:sz w:val="24"/>
              </w:rPr>
              <w:t>.</w:t>
            </w:r>
          </w:p>
        </w:tc>
        <w:tc>
          <w:tcPr>
            <w:tcW w:w="4646" w:type="dxa"/>
          </w:tcPr>
          <w:p w14:paraId="3A7EC7A4" w14:textId="2FC2C0E7" w:rsidR="00C658FB" w:rsidRDefault="006179EF" w:rsidP="00EA6182">
            <w:pPr>
              <w:pStyle w:val="TableParagraph"/>
              <w:spacing w:before="21" w:line="278" w:lineRule="exact"/>
              <w:rPr>
                <w:sz w:val="20"/>
              </w:rPr>
            </w:pPr>
            <w:r w:rsidRPr="006179EF">
              <w:rPr>
                <w:rFonts w:ascii="Arial" w:eastAsia="Times New Roman" w:hAnsi="Arial" w:cs="Arial"/>
                <w:color w:val="222222"/>
                <w:sz w:val="24"/>
                <w:szCs w:val="24"/>
                <w:lang w:eastAsia="en-GB"/>
              </w:rPr>
              <w:t>£</w:t>
            </w:r>
            <w:r w:rsidR="005C0793">
              <w:rPr>
                <w:rFonts w:ascii="Arial" w:eastAsia="Times New Roman" w:hAnsi="Arial" w:cs="Arial"/>
                <w:color w:val="222222"/>
                <w:sz w:val="24"/>
                <w:szCs w:val="24"/>
                <w:lang w:eastAsia="en-GB"/>
              </w:rPr>
              <w:t>24680</w:t>
            </w:r>
          </w:p>
        </w:tc>
      </w:tr>
    </w:tbl>
    <w:p w14:paraId="0264B48F" w14:textId="6C65D5E8" w:rsidR="00C658FB" w:rsidRDefault="00F969F7">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4E213E74">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276"/>
        <w:gridCol w:w="1104"/>
      </w:tblGrid>
      <w:tr w:rsidR="00D45F3A" w14:paraId="7F280CF3" w14:textId="77777777" w:rsidTr="00D45F3A">
        <w:trPr>
          <w:trHeight w:val="1464"/>
        </w:trPr>
        <w:tc>
          <w:tcPr>
            <w:tcW w:w="15380" w:type="dxa"/>
            <w:gridSpan w:val="2"/>
          </w:tcPr>
          <w:p w14:paraId="00A967C1" w14:textId="4D389031" w:rsidR="00D45F3A" w:rsidRPr="00D45F3A" w:rsidRDefault="00D45F3A" w:rsidP="00D45F3A">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DFE0A70" w14:textId="77777777" w:rsidR="00D45F3A" w:rsidRDefault="00D45F3A">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41589A66" w14:textId="15E354CA" w:rsidR="00D45F3A" w:rsidRDefault="00D45F3A" w:rsidP="006179EF">
            <w:pPr>
              <w:widowControl/>
              <w:shd w:val="clear" w:color="auto" w:fill="FFFFFF"/>
              <w:autoSpaceDE/>
              <w:autoSpaceDN/>
              <w:rPr>
                <w:rFonts w:ascii="Times New Roman"/>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r>
      <w:tr w:rsidR="00C658FB" w14:paraId="631DC4ED" w14:textId="77777777" w:rsidTr="00D45F3A">
        <w:trPr>
          <w:trHeight w:val="1472"/>
        </w:trPr>
        <w:tc>
          <w:tcPr>
            <w:tcW w:w="14276"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775E1C9A"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1104" w:type="dxa"/>
          </w:tcPr>
          <w:p w14:paraId="58FC538A" w14:textId="3517997D" w:rsidR="00C658FB" w:rsidRDefault="00F27FB3">
            <w:pPr>
              <w:pStyle w:val="TableParagraph"/>
              <w:spacing w:before="130"/>
              <w:ind w:left="46"/>
              <w:rPr>
                <w:sz w:val="24"/>
              </w:rPr>
            </w:pPr>
            <w:r>
              <w:rPr>
                <w:sz w:val="24"/>
              </w:rPr>
              <w:t>9</w:t>
            </w:r>
            <w:r w:rsidR="00041BE6">
              <w:rPr>
                <w:sz w:val="24"/>
              </w:rPr>
              <w:t>3</w:t>
            </w:r>
            <w:r w:rsidR="00D131A0">
              <w:rPr>
                <w:sz w:val="24"/>
              </w:rPr>
              <w:t>%</w:t>
            </w:r>
          </w:p>
        </w:tc>
      </w:tr>
      <w:tr w:rsidR="00C658FB" w14:paraId="46ACD619" w14:textId="77777777" w:rsidTr="00D45F3A">
        <w:trPr>
          <w:trHeight w:val="944"/>
        </w:trPr>
        <w:tc>
          <w:tcPr>
            <w:tcW w:w="14276"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1104" w:type="dxa"/>
          </w:tcPr>
          <w:p w14:paraId="2006F9E0" w14:textId="655DEB1F" w:rsidR="00C658FB" w:rsidRDefault="00F27FB3">
            <w:pPr>
              <w:pStyle w:val="TableParagraph"/>
              <w:spacing w:before="131"/>
              <w:ind w:left="42"/>
              <w:rPr>
                <w:sz w:val="24"/>
              </w:rPr>
            </w:pPr>
            <w:r>
              <w:rPr>
                <w:sz w:val="24"/>
              </w:rPr>
              <w:t>9</w:t>
            </w:r>
            <w:r w:rsidR="00041BE6">
              <w:rPr>
                <w:sz w:val="24"/>
              </w:rPr>
              <w:t>3</w:t>
            </w:r>
            <w:r w:rsidR="00D131A0">
              <w:rPr>
                <w:sz w:val="24"/>
              </w:rPr>
              <w:t>%</w:t>
            </w:r>
          </w:p>
        </w:tc>
      </w:tr>
      <w:tr w:rsidR="00C658FB" w14:paraId="6ACF4973" w14:textId="77777777" w:rsidTr="00D45F3A">
        <w:trPr>
          <w:trHeight w:val="368"/>
        </w:trPr>
        <w:tc>
          <w:tcPr>
            <w:tcW w:w="14276"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1104" w:type="dxa"/>
          </w:tcPr>
          <w:p w14:paraId="2A005BD2" w14:textId="49DAFE8D" w:rsidR="00C658FB" w:rsidRDefault="00F27FB3">
            <w:pPr>
              <w:pStyle w:val="TableParagraph"/>
              <w:spacing w:before="41"/>
              <w:ind w:left="36"/>
              <w:rPr>
                <w:sz w:val="23"/>
              </w:rPr>
            </w:pPr>
            <w:r>
              <w:rPr>
                <w:w w:val="99"/>
                <w:sz w:val="23"/>
              </w:rPr>
              <w:t>93</w:t>
            </w:r>
            <w:r w:rsidR="00D131A0">
              <w:rPr>
                <w:w w:val="99"/>
                <w:sz w:val="23"/>
              </w:rPr>
              <w:t>%</w:t>
            </w:r>
          </w:p>
        </w:tc>
      </w:tr>
      <w:tr w:rsidR="00C658FB" w14:paraId="7821A8E9" w14:textId="77777777" w:rsidTr="00D45F3A">
        <w:trPr>
          <w:trHeight w:val="689"/>
        </w:trPr>
        <w:tc>
          <w:tcPr>
            <w:tcW w:w="14276"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1104" w:type="dxa"/>
          </w:tcPr>
          <w:p w14:paraId="4B11777C" w14:textId="2289EBED" w:rsidR="00C658FB" w:rsidRDefault="00FB3F3B">
            <w:pPr>
              <w:pStyle w:val="TableParagraph"/>
              <w:spacing w:before="127"/>
              <w:ind w:left="43"/>
              <w:rPr>
                <w:sz w:val="24"/>
              </w:rPr>
            </w:pPr>
            <w:r>
              <w:rPr>
                <w:sz w:val="24"/>
              </w:rPr>
              <w:t>No</w:t>
            </w:r>
          </w:p>
        </w:tc>
      </w:tr>
    </w:tbl>
    <w:p w14:paraId="3E59DCD1" w14:textId="77777777" w:rsidR="00C658FB" w:rsidRDefault="00C658FB">
      <w:pPr>
        <w:rPr>
          <w:sz w:val="24"/>
        </w:rPr>
        <w:sectPr w:rsidR="00C658FB">
          <w:footerReference w:type="default" r:id="rId7"/>
          <w:pgSz w:w="16840" w:h="11910" w:orient="landscape"/>
          <w:pgMar w:top="720" w:right="220" w:bottom="620" w:left="0" w:header="0" w:footer="438" w:gutter="0"/>
          <w:cols w:space="720"/>
        </w:sectPr>
      </w:pPr>
    </w:p>
    <w:p w14:paraId="1879269A" w14:textId="5F68556C" w:rsidR="00C658FB" w:rsidRDefault="00F969F7">
      <w:pPr>
        <w:pStyle w:val="BodyText"/>
        <w:rPr>
          <w:sz w:val="20"/>
        </w:rPr>
      </w:pPr>
      <w:r>
        <w:rPr>
          <w:noProof/>
          <w:sz w:val="20"/>
          <w:lang w:eastAsia="en-GB"/>
        </w:rPr>
        <w:lastRenderedPageBreak/>
        <mc:AlternateContent>
          <mc:Choice Requires="wpg">
            <w:drawing>
              <wp:inline distT="0" distB="0" distL="0" distR="0" wp14:anchorId="570F060F" wp14:editId="39DFF289">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PAdm&#10;04UCAAA2BwAADgAAAAAAAAAAAAAAAAAuAgAAZHJzL2Uyb0RvYy54bWxQSwECLQAUAAYACAAAACEA&#10;s+9erdwAAAAGAQAADwAAAAAAAAAAAAAAAADfBAAAZHJzL2Rvd25yZXYueG1sUEsFBgAAAAAEAAQA&#10;8wAAAOg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097A36BA"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19708E">
              <w:t>1</w:t>
            </w:r>
            <w:r>
              <w:t>/2</w:t>
            </w:r>
            <w:r w:rsidR="0019708E">
              <w:t>2</w:t>
            </w:r>
          </w:p>
        </w:tc>
        <w:tc>
          <w:tcPr>
            <w:tcW w:w="3600" w:type="dxa"/>
          </w:tcPr>
          <w:p w14:paraId="3EADDAA7"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2EAA04A6"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0D5D1033" w:rsidR="00C658FB" w:rsidRDefault="005C0793">
            <w:pPr>
              <w:pStyle w:val="TableParagraph"/>
              <w:spacing w:before="54"/>
              <w:ind w:left="32"/>
              <w:rPr>
                <w:sz w:val="21"/>
              </w:rPr>
            </w:pPr>
            <w:r>
              <w:rPr>
                <w:sz w:val="21"/>
              </w:rPr>
              <w:t>1</w:t>
            </w:r>
            <w:r w:rsidR="0028076A">
              <w:rPr>
                <w:sz w:val="21"/>
              </w:rPr>
              <w:t>8</w:t>
            </w:r>
            <w:r w:rsidR="00D131A0">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22D8DE69" w14:textId="77777777" w:rsidR="00C658FB" w:rsidRDefault="00D12720">
            <w:pPr>
              <w:pStyle w:val="TableParagraph"/>
              <w:ind w:left="0"/>
              <w:rPr>
                <w:rFonts w:ascii="Times New Roman"/>
                <w:sz w:val="24"/>
              </w:rPr>
            </w:pPr>
            <w:r>
              <w:rPr>
                <w:rFonts w:ascii="Times New Roman"/>
                <w:sz w:val="24"/>
              </w:rPr>
              <w:t>Children will have access to 2 hours of PE each week</w:t>
            </w:r>
            <w:r w:rsidR="008F3BA5">
              <w:rPr>
                <w:rFonts w:ascii="Times New Roman"/>
                <w:sz w:val="24"/>
              </w:rPr>
              <w:t xml:space="preserve">, there are extra-curricular clubs </w:t>
            </w:r>
            <w:r w:rsidR="00F27FB3">
              <w:rPr>
                <w:rFonts w:ascii="Times New Roman"/>
                <w:sz w:val="24"/>
              </w:rPr>
              <w:t>each</w:t>
            </w:r>
            <w:r w:rsidR="008F3BA5">
              <w:rPr>
                <w:rFonts w:ascii="Times New Roman"/>
                <w:sz w:val="24"/>
              </w:rPr>
              <w:t xml:space="preserve"> week spanning all year groups</w:t>
            </w:r>
            <w:r w:rsidR="00F27FB3">
              <w:rPr>
                <w:rFonts w:ascii="Times New Roman"/>
                <w:sz w:val="24"/>
              </w:rPr>
              <w:t xml:space="preserve"> in the year</w:t>
            </w:r>
            <w:r w:rsidR="008F3BA5">
              <w:rPr>
                <w:rFonts w:ascii="Times New Roman"/>
                <w:sz w:val="24"/>
              </w:rPr>
              <w:t xml:space="preserve"> and lunchtime games are run through our partners at </w:t>
            </w:r>
            <w:r w:rsidR="00F27FB3">
              <w:rPr>
                <w:rFonts w:ascii="Times New Roman"/>
                <w:sz w:val="24"/>
              </w:rPr>
              <w:t>Full of Beans</w:t>
            </w:r>
            <w:r w:rsidR="008F3BA5">
              <w:rPr>
                <w:rFonts w:ascii="Times New Roman"/>
                <w:sz w:val="24"/>
              </w:rPr>
              <w:t>.</w:t>
            </w:r>
          </w:p>
          <w:p w14:paraId="47336587" w14:textId="77777777" w:rsidR="00F27FB3" w:rsidRDefault="00F27FB3">
            <w:pPr>
              <w:pStyle w:val="TableParagraph"/>
              <w:ind w:left="0"/>
              <w:rPr>
                <w:rFonts w:ascii="Times New Roman"/>
                <w:sz w:val="24"/>
              </w:rPr>
            </w:pPr>
          </w:p>
          <w:p w14:paraId="52B362C4" w14:textId="245776F7" w:rsidR="00F27FB3" w:rsidRDefault="00F27FB3">
            <w:pPr>
              <w:pStyle w:val="TableParagraph"/>
              <w:ind w:left="0"/>
              <w:rPr>
                <w:rFonts w:ascii="Times New Roman"/>
                <w:sz w:val="24"/>
              </w:rPr>
            </w:pPr>
            <w:r>
              <w:rPr>
                <w:rFonts w:ascii="Times New Roman"/>
                <w:sz w:val="24"/>
              </w:rPr>
              <w:t>We want our children to develop all aspects physically and learn fundamentals of games including teamwork, sportsmanship and rules.</w:t>
            </w:r>
          </w:p>
        </w:tc>
        <w:tc>
          <w:tcPr>
            <w:tcW w:w="3600" w:type="dxa"/>
            <w:tcBorders>
              <w:bottom w:val="single" w:sz="12" w:space="0" w:color="231F20"/>
            </w:tcBorders>
          </w:tcPr>
          <w:p w14:paraId="25ACA35F" w14:textId="079B446E" w:rsidR="00C658FB" w:rsidRDefault="00D12720">
            <w:pPr>
              <w:pStyle w:val="TableParagraph"/>
              <w:ind w:left="0"/>
              <w:rPr>
                <w:rFonts w:ascii="Times New Roman"/>
                <w:sz w:val="24"/>
              </w:rPr>
            </w:pPr>
            <w:r>
              <w:rPr>
                <w:rFonts w:ascii="Times New Roman"/>
                <w:sz w:val="24"/>
              </w:rPr>
              <w:t xml:space="preserve">-Children to be timetabled 2 PE slots per week covering </w:t>
            </w:r>
            <w:r w:rsidR="00F27FB3">
              <w:rPr>
                <w:rFonts w:ascii="Times New Roman"/>
                <w:sz w:val="24"/>
              </w:rPr>
              <w:t>4</w:t>
            </w:r>
            <w:r>
              <w:rPr>
                <w:rFonts w:ascii="Times New Roman"/>
                <w:sz w:val="24"/>
              </w:rPr>
              <w:t xml:space="preserve"> units of work per term with a range of sports throughout the school year. </w:t>
            </w:r>
          </w:p>
          <w:p w14:paraId="4026F1CA" w14:textId="1156F2FE" w:rsidR="00D12720" w:rsidRDefault="00D12720">
            <w:pPr>
              <w:pStyle w:val="TableParagraph"/>
              <w:ind w:left="0"/>
              <w:rPr>
                <w:rFonts w:ascii="Times New Roman"/>
                <w:sz w:val="24"/>
              </w:rPr>
            </w:pPr>
            <w:r>
              <w:rPr>
                <w:rFonts w:ascii="Times New Roman"/>
                <w:sz w:val="24"/>
              </w:rPr>
              <w:t>-</w:t>
            </w:r>
            <w:r w:rsidR="008F3BA5">
              <w:rPr>
                <w:rFonts w:ascii="Times New Roman"/>
                <w:sz w:val="24"/>
              </w:rPr>
              <w:t>Active games to be available for lunchtimes with a rota to ensure children receive a range of activities.</w:t>
            </w:r>
            <w:r w:rsidR="00FB3F3B">
              <w:rPr>
                <w:rFonts w:ascii="Times New Roman"/>
                <w:sz w:val="24"/>
              </w:rPr>
              <w:t xml:space="preserve"> </w:t>
            </w:r>
          </w:p>
          <w:p w14:paraId="46E0DD9B" w14:textId="705AA71B" w:rsidR="00FB3F3B" w:rsidRDefault="00FB3F3B">
            <w:pPr>
              <w:pStyle w:val="TableParagraph"/>
              <w:ind w:left="0"/>
              <w:rPr>
                <w:rFonts w:ascii="Times New Roman"/>
                <w:sz w:val="24"/>
              </w:rPr>
            </w:pPr>
            <w:r>
              <w:rPr>
                <w:rFonts w:ascii="Times New Roman"/>
                <w:sz w:val="24"/>
              </w:rPr>
              <w:t>-</w:t>
            </w:r>
            <w:r w:rsidR="00F27FB3">
              <w:rPr>
                <w:rFonts w:ascii="Times New Roman"/>
                <w:sz w:val="24"/>
              </w:rPr>
              <w:t>Full of Beans</w:t>
            </w:r>
            <w:r w:rsidR="008F3BA5">
              <w:rPr>
                <w:rFonts w:ascii="Times New Roman"/>
                <w:sz w:val="24"/>
              </w:rPr>
              <w:t xml:space="preserve"> coaching to run structured lunchtime games several times per week. </w:t>
            </w:r>
          </w:p>
        </w:tc>
        <w:tc>
          <w:tcPr>
            <w:tcW w:w="1616" w:type="dxa"/>
            <w:tcBorders>
              <w:bottom w:val="single" w:sz="12" w:space="0" w:color="231F20"/>
            </w:tcBorders>
          </w:tcPr>
          <w:p w14:paraId="190751BB" w14:textId="77777777" w:rsidR="00C658FB" w:rsidRDefault="00D131A0">
            <w:pPr>
              <w:pStyle w:val="TableParagraph"/>
              <w:spacing w:before="160"/>
              <w:ind w:left="34"/>
              <w:rPr>
                <w:sz w:val="24"/>
              </w:rPr>
            </w:pPr>
            <w:r>
              <w:rPr>
                <w:sz w:val="24"/>
              </w:rPr>
              <w:t>£</w:t>
            </w:r>
            <w:r w:rsidR="005C0793">
              <w:rPr>
                <w:sz w:val="24"/>
              </w:rPr>
              <w:t>4626</w:t>
            </w:r>
          </w:p>
          <w:p w14:paraId="2FB3F7A4" w14:textId="77777777" w:rsidR="005C0793" w:rsidRDefault="005C0793">
            <w:pPr>
              <w:pStyle w:val="TableParagraph"/>
              <w:spacing w:before="160"/>
              <w:ind w:left="34"/>
              <w:rPr>
                <w:sz w:val="24"/>
              </w:rPr>
            </w:pPr>
            <w:r>
              <w:rPr>
                <w:sz w:val="24"/>
              </w:rPr>
              <w:t>Full of Beans</w:t>
            </w:r>
          </w:p>
          <w:p w14:paraId="1F43BCCA" w14:textId="77777777" w:rsidR="0028076A" w:rsidRDefault="0028076A">
            <w:pPr>
              <w:pStyle w:val="TableParagraph"/>
              <w:spacing w:before="160"/>
              <w:ind w:left="34"/>
              <w:rPr>
                <w:sz w:val="24"/>
              </w:rPr>
            </w:pPr>
          </w:p>
          <w:p w14:paraId="10D149E0" w14:textId="77777777" w:rsidR="0028076A" w:rsidRDefault="0028076A">
            <w:pPr>
              <w:pStyle w:val="TableParagraph"/>
              <w:spacing w:before="160"/>
              <w:ind w:left="34"/>
              <w:rPr>
                <w:sz w:val="24"/>
              </w:rPr>
            </w:pPr>
            <w:r>
              <w:rPr>
                <w:sz w:val="24"/>
              </w:rPr>
              <w:t>£150</w:t>
            </w:r>
          </w:p>
          <w:p w14:paraId="061EBC4C" w14:textId="77777777" w:rsidR="0028076A" w:rsidRDefault="0028076A">
            <w:pPr>
              <w:pStyle w:val="TableParagraph"/>
              <w:spacing w:before="160"/>
              <w:ind w:left="34"/>
              <w:rPr>
                <w:sz w:val="24"/>
              </w:rPr>
            </w:pPr>
            <w:r>
              <w:rPr>
                <w:sz w:val="24"/>
              </w:rPr>
              <w:t>Repairs to equipment</w:t>
            </w:r>
          </w:p>
          <w:p w14:paraId="19B20AE4" w14:textId="77777777" w:rsidR="0028076A" w:rsidRDefault="0028076A">
            <w:pPr>
              <w:pStyle w:val="TableParagraph"/>
              <w:spacing w:before="160"/>
              <w:ind w:left="34"/>
              <w:rPr>
                <w:sz w:val="24"/>
              </w:rPr>
            </w:pPr>
            <w:r>
              <w:rPr>
                <w:sz w:val="24"/>
              </w:rPr>
              <w:t>TOTAL:</w:t>
            </w:r>
          </w:p>
          <w:p w14:paraId="3BA26C6F" w14:textId="3985F33C" w:rsidR="0028076A" w:rsidRDefault="0028076A">
            <w:pPr>
              <w:pStyle w:val="TableParagraph"/>
              <w:spacing w:before="160"/>
              <w:ind w:left="34"/>
              <w:rPr>
                <w:sz w:val="24"/>
              </w:rPr>
            </w:pPr>
            <w:r>
              <w:rPr>
                <w:sz w:val="24"/>
              </w:rPr>
              <w:t>£4776</w:t>
            </w:r>
          </w:p>
        </w:tc>
        <w:tc>
          <w:tcPr>
            <w:tcW w:w="3307" w:type="dxa"/>
            <w:tcBorders>
              <w:bottom w:val="single" w:sz="12" w:space="0" w:color="231F20"/>
            </w:tcBorders>
          </w:tcPr>
          <w:p w14:paraId="1551600D" w14:textId="77777777" w:rsidR="008F3BA5" w:rsidRDefault="00FB3F3B">
            <w:pPr>
              <w:pStyle w:val="TableParagraph"/>
              <w:ind w:left="0"/>
              <w:rPr>
                <w:rFonts w:ascii="Times New Roman"/>
                <w:sz w:val="24"/>
              </w:rPr>
            </w:pPr>
            <w:r>
              <w:rPr>
                <w:rFonts w:ascii="Times New Roman"/>
                <w:sz w:val="24"/>
              </w:rPr>
              <w:t xml:space="preserve">Children have </w:t>
            </w:r>
            <w:r w:rsidR="008F3BA5">
              <w:rPr>
                <w:rFonts w:ascii="Times New Roman"/>
                <w:sz w:val="24"/>
              </w:rPr>
              <w:t xml:space="preserve">had opportunities to take part in a range of activities which will ensure well-rounded sporting development. </w:t>
            </w:r>
          </w:p>
          <w:p w14:paraId="6A326B4A" w14:textId="043D8B51" w:rsidR="00C658FB" w:rsidRDefault="008F3BA5">
            <w:pPr>
              <w:pStyle w:val="TableParagraph"/>
              <w:ind w:left="0"/>
              <w:rPr>
                <w:rFonts w:ascii="Times New Roman"/>
                <w:sz w:val="24"/>
              </w:rPr>
            </w:pPr>
            <w:r>
              <w:rPr>
                <w:rFonts w:ascii="Times New Roman"/>
                <w:sz w:val="24"/>
              </w:rPr>
              <w:t xml:space="preserve">Children have had more structure to their play to ensure games are being played with rules and regulations, creating a safe environment where all can achieve. </w:t>
            </w:r>
            <w:r w:rsidR="00FB3F3B">
              <w:rPr>
                <w:rFonts w:ascii="Times New Roman"/>
                <w:sz w:val="24"/>
              </w:rPr>
              <w:t xml:space="preserve"> </w:t>
            </w:r>
          </w:p>
          <w:p w14:paraId="6126B218" w14:textId="687D59B5" w:rsidR="00FB3F3B" w:rsidRDefault="00FB3F3B">
            <w:pPr>
              <w:pStyle w:val="TableParagraph"/>
              <w:ind w:left="0"/>
              <w:rPr>
                <w:rFonts w:ascii="Times New Roman"/>
                <w:sz w:val="24"/>
              </w:rPr>
            </w:pPr>
          </w:p>
        </w:tc>
        <w:tc>
          <w:tcPr>
            <w:tcW w:w="3134" w:type="dxa"/>
            <w:tcBorders>
              <w:bottom w:val="single" w:sz="12" w:space="0" w:color="231F20"/>
            </w:tcBorders>
          </w:tcPr>
          <w:p w14:paraId="35B60C93" w14:textId="2A6F5589" w:rsidR="00C658FB" w:rsidRDefault="008F3BA5">
            <w:pPr>
              <w:pStyle w:val="TableParagraph"/>
              <w:ind w:left="0"/>
              <w:rPr>
                <w:rFonts w:ascii="Times New Roman"/>
                <w:sz w:val="24"/>
              </w:rPr>
            </w:pPr>
            <w:r>
              <w:rPr>
                <w:rFonts w:ascii="Times New Roman"/>
                <w:sz w:val="24"/>
              </w:rPr>
              <w:t xml:space="preserve">Targeted clubs for year groups to ensure numbers. </w:t>
            </w:r>
          </w:p>
          <w:p w14:paraId="36285848" w14:textId="77777777" w:rsidR="00F27FB3" w:rsidRDefault="00F27FB3">
            <w:pPr>
              <w:pStyle w:val="TableParagraph"/>
              <w:ind w:left="0"/>
              <w:rPr>
                <w:rFonts w:ascii="Times New Roman"/>
                <w:sz w:val="24"/>
              </w:rPr>
            </w:pPr>
          </w:p>
          <w:p w14:paraId="6BB47667" w14:textId="002ECAB4" w:rsidR="00F27FB3" w:rsidRDefault="00F27FB3">
            <w:pPr>
              <w:pStyle w:val="TableParagraph"/>
              <w:ind w:left="0"/>
              <w:rPr>
                <w:rFonts w:ascii="Times New Roman"/>
                <w:sz w:val="24"/>
              </w:rPr>
            </w:pPr>
            <w:r>
              <w:rPr>
                <w:rFonts w:ascii="Times New Roman"/>
                <w:sz w:val="24"/>
              </w:rPr>
              <w:t xml:space="preserve">More clubs per week and competitions outside of school grounds for participation. </w:t>
            </w:r>
          </w:p>
          <w:p w14:paraId="1999370E" w14:textId="77777777" w:rsidR="008F3BA5" w:rsidRDefault="008F3BA5">
            <w:pPr>
              <w:pStyle w:val="TableParagraph"/>
              <w:ind w:left="0"/>
              <w:rPr>
                <w:rFonts w:ascii="Times New Roman"/>
                <w:sz w:val="24"/>
              </w:rPr>
            </w:pPr>
          </w:p>
          <w:p w14:paraId="248B1F68" w14:textId="4791CB34" w:rsidR="00840D87" w:rsidRDefault="00E9303A">
            <w:pPr>
              <w:pStyle w:val="TableParagraph"/>
              <w:ind w:left="0"/>
              <w:rPr>
                <w:rFonts w:ascii="Times New Roman"/>
                <w:sz w:val="24"/>
              </w:rPr>
            </w:pPr>
            <w:r>
              <w:rPr>
                <w:rFonts w:ascii="Times New Roman"/>
                <w:sz w:val="24"/>
              </w:rPr>
              <w:t xml:space="preserve">Targeting of children in fields of FSM, PP and with higher obesity levels for clubs. </w:t>
            </w:r>
            <w:r w:rsidR="00840D87">
              <w:rPr>
                <w:rFonts w:ascii="Times New Roman"/>
                <w:sz w:val="24"/>
              </w:rPr>
              <w:t xml:space="preserve"> </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1B1A0348" w:rsidR="00C658FB" w:rsidRDefault="004029C5">
            <w:pPr>
              <w:pStyle w:val="TableParagraph"/>
              <w:spacing w:before="45" w:line="255" w:lineRule="exact"/>
              <w:ind w:left="39"/>
              <w:rPr>
                <w:sz w:val="21"/>
              </w:rPr>
            </w:pPr>
            <w:r>
              <w:rPr>
                <w:sz w:val="21"/>
              </w:rPr>
              <w:t>2</w:t>
            </w:r>
            <w:r w:rsidR="00D131A0">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105E5B24" w14:textId="77777777" w:rsidR="00C658FB" w:rsidRDefault="00821729">
            <w:pPr>
              <w:pStyle w:val="TableParagraph"/>
              <w:ind w:left="0"/>
              <w:rPr>
                <w:rFonts w:ascii="Times New Roman"/>
                <w:sz w:val="24"/>
              </w:rPr>
            </w:pPr>
            <w:r>
              <w:rPr>
                <w:rFonts w:ascii="Times New Roman"/>
                <w:sz w:val="24"/>
              </w:rPr>
              <w:lastRenderedPageBreak/>
              <w:t>To demonstrate the distinctive role of physical education for learning, development and achievement.</w:t>
            </w:r>
          </w:p>
          <w:p w14:paraId="666496C2" w14:textId="77777777" w:rsidR="00821729" w:rsidRDefault="00821729">
            <w:pPr>
              <w:pStyle w:val="TableParagraph"/>
              <w:ind w:left="0"/>
              <w:rPr>
                <w:rFonts w:ascii="Times New Roman"/>
                <w:sz w:val="24"/>
              </w:rPr>
            </w:pPr>
            <w:r>
              <w:rPr>
                <w:rFonts w:ascii="Times New Roman"/>
                <w:sz w:val="24"/>
              </w:rPr>
              <w:t>Raise awareness of physical education</w:t>
            </w:r>
            <w:r>
              <w:rPr>
                <w:rFonts w:ascii="Times New Roman"/>
                <w:sz w:val="24"/>
              </w:rPr>
              <w:t>’</w:t>
            </w:r>
            <w:r>
              <w:rPr>
                <w:rFonts w:ascii="Times New Roman"/>
                <w:sz w:val="24"/>
              </w:rPr>
              <w:t xml:space="preserve">s contribution to public health and well-being and increased participation. </w:t>
            </w:r>
          </w:p>
          <w:p w14:paraId="12CF20E2" w14:textId="2D30842D" w:rsidR="00821729" w:rsidRDefault="007F00EE">
            <w:pPr>
              <w:pStyle w:val="TableParagraph"/>
              <w:ind w:left="0"/>
              <w:rPr>
                <w:rFonts w:ascii="Times New Roman"/>
                <w:sz w:val="24"/>
              </w:rPr>
            </w:pPr>
            <w:r w:rsidRPr="007F00EE">
              <w:rPr>
                <w:rFonts w:ascii="Times New Roman"/>
                <w:sz w:val="24"/>
              </w:rPr>
              <w:t>Establish and sustain physical education at the heart of school life and whole-school development, through support for high quality learning and teaching</w:t>
            </w:r>
            <w:r>
              <w:rPr>
                <w:rFonts w:ascii="Times New Roman"/>
                <w:sz w:val="24"/>
              </w:rPr>
              <w:t>.</w:t>
            </w:r>
          </w:p>
        </w:tc>
        <w:tc>
          <w:tcPr>
            <w:tcW w:w="3600" w:type="dxa"/>
          </w:tcPr>
          <w:p w14:paraId="17942C5A" w14:textId="77777777" w:rsidR="00C658FB" w:rsidRDefault="004A743B">
            <w:pPr>
              <w:pStyle w:val="TableParagraph"/>
              <w:ind w:left="0"/>
              <w:rPr>
                <w:rFonts w:ascii="Times New Roman"/>
                <w:sz w:val="24"/>
              </w:rPr>
            </w:pPr>
            <w:r>
              <w:rPr>
                <w:rFonts w:ascii="Times New Roman"/>
                <w:sz w:val="24"/>
              </w:rPr>
              <w:t xml:space="preserve">Children are to study a curriculum that focuses on physical development of skills and knowledge. </w:t>
            </w:r>
          </w:p>
          <w:p w14:paraId="2540C1F6" w14:textId="77777777" w:rsidR="004A743B" w:rsidRDefault="004A743B">
            <w:pPr>
              <w:pStyle w:val="TableParagraph"/>
              <w:ind w:left="0"/>
              <w:rPr>
                <w:rFonts w:ascii="Times New Roman"/>
                <w:sz w:val="24"/>
              </w:rPr>
            </w:pPr>
            <w:r>
              <w:rPr>
                <w:rFonts w:ascii="Times New Roman"/>
                <w:sz w:val="24"/>
              </w:rPr>
              <w:t xml:space="preserve">They will focus not only physical development but also how the body works and how health is connected to fitness and well-being. </w:t>
            </w:r>
          </w:p>
          <w:p w14:paraId="2F2D3673" w14:textId="29E7709E" w:rsidR="004A743B" w:rsidRDefault="004A743B">
            <w:pPr>
              <w:pStyle w:val="TableParagraph"/>
              <w:ind w:left="0"/>
              <w:rPr>
                <w:rFonts w:ascii="Times New Roman"/>
                <w:sz w:val="24"/>
              </w:rPr>
            </w:pPr>
            <w:r>
              <w:rPr>
                <w:rFonts w:ascii="Times New Roman"/>
                <w:sz w:val="24"/>
              </w:rPr>
              <w:t xml:space="preserve">Staff will be well trained to bring about </w:t>
            </w:r>
            <w:r w:rsidR="00C85847">
              <w:rPr>
                <w:rFonts w:ascii="Times New Roman"/>
                <w:sz w:val="24"/>
              </w:rPr>
              <w:t>an ethos of physical education throughout the curriculum.</w:t>
            </w:r>
          </w:p>
        </w:tc>
        <w:tc>
          <w:tcPr>
            <w:tcW w:w="1616" w:type="dxa"/>
          </w:tcPr>
          <w:p w14:paraId="748EA407" w14:textId="1A551890" w:rsidR="00C658FB" w:rsidRDefault="00D131A0">
            <w:pPr>
              <w:pStyle w:val="TableParagraph"/>
              <w:spacing w:before="171"/>
              <w:ind w:left="45"/>
              <w:rPr>
                <w:sz w:val="24"/>
              </w:rPr>
            </w:pPr>
            <w:r>
              <w:rPr>
                <w:sz w:val="24"/>
              </w:rPr>
              <w:t>£</w:t>
            </w:r>
            <w:r w:rsidR="004029C5">
              <w:rPr>
                <w:sz w:val="24"/>
              </w:rPr>
              <w:t>528</w:t>
            </w:r>
          </w:p>
        </w:tc>
        <w:tc>
          <w:tcPr>
            <w:tcW w:w="3307" w:type="dxa"/>
          </w:tcPr>
          <w:p w14:paraId="37D22666" w14:textId="77777777" w:rsidR="00C658FB" w:rsidRDefault="00C85847">
            <w:pPr>
              <w:pStyle w:val="TableParagraph"/>
              <w:ind w:left="0"/>
              <w:rPr>
                <w:rFonts w:ascii="Times New Roman"/>
                <w:sz w:val="24"/>
              </w:rPr>
            </w:pPr>
            <w:r>
              <w:rPr>
                <w:rFonts w:ascii="Times New Roman"/>
                <w:sz w:val="24"/>
              </w:rPr>
              <w:t xml:space="preserve">Children </w:t>
            </w:r>
            <w:r w:rsidR="00F27FB3">
              <w:rPr>
                <w:rFonts w:ascii="Times New Roman"/>
                <w:sz w:val="24"/>
              </w:rPr>
              <w:t xml:space="preserve">started by learning fundamental skills and then have shown they are able to use these skills within specific sports. </w:t>
            </w:r>
          </w:p>
          <w:p w14:paraId="1F37A0F9" w14:textId="2E6B0741" w:rsidR="00F27FB3" w:rsidRDefault="00F27FB3">
            <w:pPr>
              <w:pStyle w:val="TableParagraph"/>
              <w:ind w:left="0"/>
              <w:rPr>
                <w:rFonts w:ascii="Times New Roman"/>
                <w:sz w:val="24"/>
              </w:rPr>
            </w:pPr>
            <w:r>
              <w:rPr>
                <w:rFonts w:ascii="Times New Roman"/>
                <w:sz w:val="24"/>
              </w:rPr>
              <w:t xml:space="preserve">The range of sports covered allows children to find their niche and creates options for them to consider joining clubs tailored for that sport outside of school. </w:t>
            </w:r>
          </w:p>
        </w:tc>
        <w:tc>
          <w:tcPr>
            <w:tcW w:w="3134" w:type="dxa"/>
          </w:tcPr>
          <w:p w14:paraId="78729608" w14:textId="77777777" w:rsidR="00C658FB" w:rsidRDefault="00C85847">
            <w:pPr>
              <w:pStyle w:val="TableParagraph"/>
              <w:ind w:left="0"/>
              <w:rPr>
                <w:rFonts w:ascii="Times New Roman"/>
                <w:sz w:val="24"/>
              </w:rPr>
            </w:pPr>
            <w:r>
              <w:rPr>
                <w:rFonts w:ascii="Times New Roman"/>
                <w:sz w:val="24"/>
              </w:rPr>
              <w:t xml:space="preserve">Target children who fall into the </w:t>
            </w:r>
            <w:r>
              <w:rPr>
                <w:rFonts w:ascii="Times New Roman"/>
                <w:sz w:val="24"/>
              </w:rPr>
              <w:t>‘</w:t>
            </w:r>
            <w:r>
              <w:rPr>
                <w:rFonts w:ascii="Times New Roman"/>
                <w:sz w:val="24"/>
              </w:rPr>
              <w:t>child obesity</w:t>
            </w:r>
            <w:r>
              <w:rPr>
                <w:rFonts w:ascii="Times New Roman"/>
                <w:sz w:val="24"/>
              </w:rPr>
              <w:t>’</w:t>
            </w:r>
            <w:r>
              <w:rPr>
                <w:rFonts w:ascii="Times New Roman"/>
                <w:sz w:val="24"/>
              </w:rPr>
              <w:t xml:space="preserve"> category to be identified and focused on for sporting opportunities including clubs and active, structured play. </w:t>
            </w:r>
          </w:p>
          <w:p w14:paraId="1C0918F5" w14:textId="77777777" w:rsidR="00F27FB3" w:rsidRDefault="00F27FB3">
            <w:pPr>
              <w:pStyle w:val="TableParagraph"/>
              <w:ind w:left="0"/>
              <w:rPr>
                <w:rFonts w:ascii="Times New Roman"/>
                <w:sz w:val="24"/>
              </w:rPr>
            </w:pPr>
          </w:p>
          <w:p w14:paraId="342730D2" w14:textId="64937AB4" w:rsidR="00F27FB3" w:rsidRDefault="00F27FB3">
            <w:pPr>
              <w:pStyle w:val="TableParagraph"/>
              <w:ind w:left="0"/>
              <w:rPr>
                <w:rFonts w:ascii="Times New Roman"/>
                <w:sz w:val="24"/>
              </w:rPr>
            </w:pPr>
            <w:r>
              <w:rPr>
                <w:rFonts w:ascii="Times New Roman"/>
                <w:sz w:val="24"/>
              </w:rPr>
              <w:t xml:space="preserve">Target children in vulnerable groups such as PP, FSM and SEND. </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30197871" w:rsidR="00C658FB" w:rsidRDefault="004029C5">
            <w:pPr>
              <w:pStyle w:val="TableParagraph"/>
              <w:spacing w:before="23"/>
              <w:ind w:left="35"/>
              <w:rPr>
                <w:sz w:val="19"/>
              </w:rPr>
            </w:pPr>
            <w:r>
              <w:rPr>
                <w:sz w:val="19"/>
              </w:rPr>
              <w:t>1</w:t>
            </w:r>
            <w:r w:rsidR="00D131A0">
              <w:rPr>
                <w:sz w:val="19"/>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0D11B3FB" w14:textId="46E4ACBA" w:rsidR="00C658FB" w:rsidRDefault="00EB22A5">
            <w:pPr>
              <w:pStyle w:val="TableParagraph"/>
              <w:ind w:left="0"/>
              <w:rPr>
                <w:rFonts w:ascii="Times New Roman"/>
                <w:sz w:val="24"/>
              </w:rPr>
            </w:pPr>
            <w:r>
              <w:rPr>
                <w:rFonts w:ascii="Times New Roman"/>
                <w:sz w:val="24"/>
              </w:rPr>
              <w:t xml:space="preserve">Staff will be confident in their teaching of the units of work they complete in the curriculum. They will develop knowledge and skills to improve provision and quality of teaching. </w:t>
            </w:r>
          </w:p>
        </w:tc>
        <w:tc>
          <w:tcPr>
            <w:tcW w:w="3458" w:type="dxa"/>
          </w:tcPr>
          <w:p w14:paraId="7B325329" w14:textId="7BE4BDAA" w:rsidR="00C658FB" w:rsidRDefault="00EB22A5">
            <w:pPr>
              <w:pStyle w:val="TableParagraph"/>
              <w:ind w:left="0"/>
              <w:rPr>
                <w:rFonts w:ascii="Times New Roman"/>
                <w:sz w:val="24"/>
              </w:rPr>
            </w:pPr>
            <w:r>
              <w:rPr>
                <w:rFonts w:ascii="Times New Roman"/>
                <w:sz w:val="24"/>
              </w:rPr>
              <w:t xml:space="preserve">PE </w:t>
            </w:r>
            <w:proofErr w:type="gramStart"/>
            <w:r>
              <w:rPr>
                <w:rFonts w:ascii="Times New Roman"/>
                <w:sz w:val="24"/>
              </w:rPr>
              <w:t>lead</w:t>
            </w:r>
            <w:proofErr w:type="gramEnd"/>
            <w:r>
              <w:rPr>
                <w:rFonts w:ascii="Times New Roman"/>
                <w:sz w:val="24"/>
              </w:rPr>
              <w:t xml:space="preserve"> will identify areas of development of staff using staff voice questionnaires. Staff will have input into the units of work they will cover as long as it is varied across the key stages. CPD will be offered through the use of online Zooms provided by GetSet4PE, the provider of our curriculum resources.</w:t>
            </w:r>
          </w:p>
        </w:tc>
        <w:tc>
          <w:tcPr>
            <w:tcW w:w="1663" w:type="dxa"/>
          </w:tcPr>
          <w:p w14:paraId="54AD47D3" w14:textId="3B726F02" w:rsidR="00C658FB" w:rsidRDefault="00D131A0">
            <w:pPr>
              <w:pStyle w:val="TableParagraph"/>
              <w:spacing w:before="138"/>
              <w:ind w:left="53"/>
              <w:rPr>
                <w:sz w:val="24"/>
              </w:rPr>
            </w:pPr>
            <w:r>
              <w:rPr>
                <w:sz w:val="24"/>
              </w:rPr>
              <w:t>£</w:t>
            </w:r>
            <w:r w:rsidR="004029C5">
              <w:rPr>
                <w:sz w:val="24"/>
              </w:rPr>
              <w:t>528</w:t>
            </w:r>
          </w:p>
        </w:tc>
        <w:tc>
          <w:tcPr>
            <w:tcW w:w="3423" w:type="dxa"/>
          </w:tcPr>
          <w:p w14:paraId="18FD78F5" w14:textId="77777777" w:rsidR="00C658FB" w:rsidRDefault="00EB22A5">
            <w:pPr>
              <w:pStyle w:val="TableParagraph"/>
              <w:ind w:left="0"/>
              <w:rPr>
                <w:rFonts w:ascii="Times New Roman"/>
                <w:sz w:val="24"/>
              </w:rPr>
            </w:pPr>
            <w:r>
              <w:rPr>
                <w:rFonts w:ascii="Times New Roman"/>
                <w:sz w:val="24"/>
              </w:rPr>
              <w:t>Staff have developed their understanding of particular subject areas; gymnastics and dance. Staff voice was more confident following CPD opportunities with an increased understanding</w:t>
            </w:r>
            <w:r w:rsidR="00E21414">
              <w:rPr>
                <w:rFonts w:ascii="Times New Roman"/>
                <w:sz w:val="24"/>
              </w:rPr>
              <w:t xml:space="preserve"> of how to teach curriculum areas.</w:t>
            </w:r>
          </w:p>
          <w:p w14:paraId="1C1C06D4" w14:textId="77777777" w:rsidR="0004058D" w:rsidRDefault="0004058D">
            <w:pPr>
              <w:pStyle w:val="TableParagraph"/>
              <w:ind w:left="0"/>
              <w:rPr>
                <w:rFonts w:ascii="Times New Roman"/>
                <w:sz w:val="24"/>
              </w:rPr>
            </w:pPr>
          </w:p>
          <w:p w14:paraId="6579E598" w14:textId="77777777" w:rsidR="0004058D" w:rsidRDefault="0004058D">
            <w:pPr>
              <w:pStyle w:val="TableParagraph"/>
              <w:ind w:left="0"/>
              <w:rPr>
                <w:rFonts w:ascii="Times New Roman"/>
                <w:sz w:val="24"/>
              </w:rPr>
            </w:pPr>
            <w:r>
              <w:rPr>
                <w:rFonts w:ascii="Times New Roman"/>
                <w:sz w:val="24"/>
              </w:rPr>
              <w:t xml:space="preserve">The access to further areas in GetSet4PE has enhanced staff knowledge and the use of </w:t>
            </w:r>
            <w:r>
              <w:rPr>
                <w:rFonts w:ascii="Times New Roman"/>
                <w:sz w:val="24"/>
              </w:rPr>
              <w:t>‘</w:t>
            </w:r>
            <w:r>
              <w:rPr>
                <w:rFonts w:ascii="Times New Roman"/>
                <w:sz w:val="24"/>
              </w:rPr>
              <w:t>STEP</w:t>
            </w:r>
            <w:r>
              <w:rPr>
                <w:rFonts w:ascii="Times New Roman"/>
                <w:sz w:val="24"/>
              </w:rPr>
              <w:t>’</w:t>
            </w:r>
            <w:r>
              <w:rPr>
                <w:rFonts w:ascii="Times New Roman"/>
                <w:sz w:val="24"/>
              </w:rPr>
              <w:t xml:space="preserve"> principle allows staff to differentiate for support and challenge. </w:t>
            </w:r>
          </w:p>
          <w:p w14:paraId="16A95447" w14:textId="4F1F2446" w:rsidR="0004058D" w:rsidRDefault="0004058D">
            <w:pPr>
              <w:pStyle w:val="TableParagraph"/>
              <w:ind w:left="0"/>
              <w:rPr>
                <w:rFonts w:ascii="Times New Roman"/>
                <w:sz w:val="24"/>
              </w:rPr>
            </w:pPr>
          </w:p>
        </w:tc>
        <w:tc>
          <w:tcPr>
            <w:tcW w:w="3076" w:type="dxa"/>
          </w:tcPr>
          <w:p w14:paraId="7912ED79" w14:textId="17A747BD" w:rsidR="00C658FB" w:rsidRDefault="0004058D">
            <w:pPr>
              <w:pStyle w:val="TableParagraph"/>
              <w:ind w:left="0"/>
              <w:rPr>
                <w:rFonts w:ascii="Times New Roman"/>
                <w:sz w:val="24"/>
              </w:rPr>
            </w:pPr>
            <w:r>
              <w:rPr>
                <w:rFonts w:ascii="Times New Roman"/>
                <w:sz w:val="24"/>
              </w:rPr>
              <w:t xml:space="preserve">Chances for staff to observe PE sessions from PE Lead and sports coaches to ensure confidence and teaching quality is at an optimum level, particularly in sporting areas that are less familiar. </w:t>
            </w:r>
            <w:r w:rsidR="004F5231">
              <w:rPr>
                <w:rFonts w:ascii="Times New Roman"/>
                <w:sz w:val="24"/>
              </w:rPr>
              <w:t xml:space="preserve"> </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4B983AC0"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291CEC13" w:rsidR="00C658FB" w:rsidRDefault="004029C5">
            <w:pPr>
              <w:pStyle w:val="TableParagraph"/>
              <w:ind w:left="0"/>
              <w:rPr>
                <w:rFonts w:ascii="Times New Roman"/>
              </w:rPr>
            </w:pPr>
            <w:r>
              <w:rPr>
                <w:rFonts w:ascii="Times New Roman"/>
              </w:rPr>
              <w:t>80</w:t>
            </w:r>
            <w:r w:rsidR="00161D38">
              <w:rPr>
                <w:rFonts w:ascii="Times New Roman"/>
              </w:rPr>
              <w:t>%</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5740EEA8" w14:textId="77777777" w:rsidR="00C658FB" w:rsidRDefault="004F5231">
            <w:pPr>
              <w:pStyle w:val="TableParagraph"/>
              <w:spacing w:before="149"/>
              <w:ind w:left="66"/>
              <w:rPr>
                <w:sz w:val="24"/>
              </w:rPr>
            </w:pPr>
            <w:r>
              <w:rPr>
                <w:sz w:val="24"/>
              </w:rPr>
              <w:t xml:space="preserve">Children will access sporting areas of learning in F2 and KS1 before entering into KS2 and focusing on more specific sporting areas to hone their skills. </w:t>
            </w:r>
          </w:p>
          <w:p w14:paraId="5D6B3ADA" w14:textId="0D3CB517" w:rsidR="0004058D" w:rsidRDefault="004F5231" w:rsidP="0004058D">
            <w:pPr>
              <w:pStyle w:val="TableParagraph"/>
              <w:spacing w:before="149"/>
              <w:ind w:left="66"/>
              <w:rPr>
                <w:sz w:val="24"/>
              </w:rPr>
            </w:pPr>
            <w:r>
              <w:rPr>
                <w:sz w:val="24"/>
              </w:rPr>
              <w:t>Playground equipment and apparatus will be</w:t>
            </w:r>
            <w:r w:rsidR="0004058D">
              <w:rPr>
                <w:sz w:val="24"/>
              </w:rPr>
              <w:t xml:space="preserve"> bought and</w:t>
            </w:r>
            <w:r>
              <w:rPr>
                <w:sz w:val="24"/>
              </w:rPr>
              <w:t xml:space="preserve"> used to ensure children </w:t>
            </w:r>
            <w:r w:rsidR="00460C67">
              <w:rPr>
                <w:sz w:val="24"/>
              </w:rPr>
              <w:t xml:space="preserve">have opportunities to explore further activities. </w:t>
            </w:r>
          </w:p>
          <w:p w14:paraId="08B09F68" w14:textId="57B9F074" w:rsidR="0004058D" w:rsidRDefault="0004058D" w:rsidP="00460C67">
            <w:pPr>
              <w:pStyle w:val="TableParagraph"/>
              <w:spacing w:before="149"/>
              <w:ind w:left="66"/>
              <w:rPr>
                <w:sz w:val="24"/>
              </w:rPr>
            </w:pPr>
            <w:r>
              <w:rPr>
                <w:sz w:val="24"/>
              </w:rPr>
              <w:t xml:space="preserve">F2 will develop outdoor setting with sporting equipment linked to outdoor education. </w:t>
            </w:r>
          </w:p>
          <w:p w14:paraId="51034651" w14:textId="77777777" w:rsidR="0004058D" w:rsidRDefault="00460C67" w:rsidP="0004058D">
            <w:pPr>
              <w:pStyle w:val="TableParagraph"/>
              <w:spacing w:before="149"/>
              <w:ind w:left="66"/>
              <w:rPr>
                <w:sz w:val="24"/>
              </w:rPr>
            </w:pPr>
            <w:r>
              <w:rPr>
                <w:sz w:val="24"/>
              </w:rPr>
              <w:t>Y6</w:t>
            </w:r>
            <w:r w:rsidR="0004058D">
              <w:rPr>
                <w:sz w:val="24"/>
              </w:rPr>
              <w:t xml:space="preserve"> </w:t>
            </w:r>
            <w:r w:rsidR="00C85847">
              <w:rPr>
                <w:sz w:val="24"/>
              </w:rPr>
              <w:t>and Y2</w:t>
            </w:r>
            <w:r>
              <w:rPr>
                <w:sz w:val="24"/>
              </w:rPr>
              <w:t xml:space="preserve"> will explore OAA opportunities with Residentials to improve</w:t>
            </w:r>
            <w:r w:rsidR="00620872">
              <w:rPr>
                <w:sz w:val="24"/>
              </w:rPr>
              <w:t xml:space="preserve"> </w:t>
            </w:r>
            <w:r>
              <w:rPr>
                <w:sz w:val="24"/>
              </w:rPr>
              <w:t xml:space="preserve">teamwork, resilience and </w:t>
            </w:r>
            <w:r w:rsidR="00620872">
              <w:rPr>
                <w:sz w:val="24"/>
              </w:rPr>
              <w:t xml:space="preserve">confidence. </w:t>
            </w:r>
          </w:p>
          <w:p w14:paraId="1F5F29B9" w14:textId="55831E65" w:rsidR="0004058D" w:rsidRDefault="0004058D" w:rsidP="0004058D">
            <w:pPr>
              <w:pStyle w:val="TableParagraph"/>
              <w:spacing w:before="149"/>
              <w:ind w:left="66"/>
              <w:rPr>
                <w:sz w:val="24"/>
              </w:rPr>
            </w:pPr>
            <w:r>
              <w:rPr>
                <w:sz w:val="24"/>
              </w:rPr>
              <w:t>Y3 will develop team building through Forest School activities.</w:t>
            </w:r>
          </w:p>
        </w:tc>
        <w:tc>
          <w:tcPr>
            <w:tcW w:w="3458" w:type="dxa"/>
          </w:tcPr>
          <w:p w14:paraId="04E53446" w14:textId="0EEA8550" w:rsidR="00620872" w:rsidRDefault="00620872">
            <w:pPr>
              <w:pStyle w:val="TableParagraph"/>
              <w:ind w:left="0"/>
              <w:rPr>
                <w:rFonts w:ascii="Times New Roman"/>
                <w:sz w:val="24"/>
              </w:rPr>
            </w:pPr>
            <w:r>
              <w:rPr>
                <w:rFonts w:ascii="Times New Roman"/>
                <w:sz w:val="24"/>
              </w:rPr>
              <w:t xml:space="preserve">Children cover a range of sports using GetSet4PE programme and will be offered sporting clubs regarding this. </w:t>
            </w:r>
          </w:p>
          <w:p w14:paraId="627F73CD" w14:textId="77777777" w:rsidR="00620872" w:rsidRDefault="00620872">
            <w:pPr>
              <w:pStyle w:val="TableParagraph"/>
              <w:ind w:left="0"/>
              <w:rPr>
                <w:rFonts w:ascii="Times New Roman"/>
                <w:sz w:val="24"/>
              </w:rPr>
            </w:pPr>
            <w:r>
              <w:rPr>
                <w:rFonts w:ascii="Times New Roman"/>
                <w:sz w:val="24"/>
              </w:rPr>
              <w:t xml:space="preserve">Children will use playground equipment and apparatus during playtimes using a range of equipment at different heights, with different skills and a range of group sizes. </w:t>
            </w:r>
          </w:p>
          <w:p w14:paraId="3198E9CC" w14:textId="32E48A61" w:rsidR="00620872" w:rsidRDefault="0004058D">
            <w:pPr>
              <w:pStyle w:val="TableParagraph"/>
              <w:ind w:left="0"/>
              <w:rPr>
                <w:rFonts w:ascii="Times New Roman"/>
                <w:sz w:val="24"/>
              </w:rPr>
            </w:pPr>
            <w:r>
              <w:rPr>
                <w:rFonts w:ascii="Times New Roman"/>
                <w:sz w:val="24"/>
              </w:rPr>
              <w:t>Equipment will be bought for F2 outdoor setting.</w:t>
            </w:r>
          </w:p>
          <w:p w14:paraId="3CDF6665" w14:textId="049D6E61" w:rsidR="0004058D" w:rsidRDefault="00620872">
            <w:pPr>
              <w:pStyle w:val="TableParagraph"/>
              <w:ind w:left="0"/>
              <w:rPr>
                <w:rFonts w:ascii="Times New Roman"/>
                <w:sz w:val="24"/>
              </w:rPr>
            </w:pPr>
            <w:r>
              <w:rPr>
                <w:rFonts w:ascii="Times New Roman"/>
                <w:sz w:val="24"/>
              </w:rPr>
              <w:t xml:space="preserve">Y6 will go on residential to Arete in Wales for 4 nights/5 days during the early part of the year to ensure particular skills have been developed early. </w:t>
            </w:r>
            <w:r w:rsidR="00411EC6">
              <w:rPr>
                <w:rFonts w:ascii="Times New Roman"/>
                <w:sz w:val="24"/>
              </w:rPr>
              <w:t>Y2 will spend a night on residential more locally.</w:t>
            </w:r>
          </w:p>
          <w:p w14:paraId="20D04FD0" w14:textId="6A4908FB" w:rsidR="0004058D" w:rsidRDefault="0004058D">
            <w:pPr>
              <w:pStyle w:val="TableParagraph"/>
              <w:ind w:left="0"/>
              <w:rPr>
                <w:rFonts w:ascii="Times New Roman"/>
                <w:sz w:val="24"/>
              </w:rPr>
            </w:pPr>
            <w:r>
              <w:rPr>
                <w:rFonts w:ascii="Times New Roman"/>
                <w:sz w:val="24"/>
              </w:rPr>
              <w:t>JB will undertake training in Forest Schools, equipment will be bought and money will be used to develop school grounds.</w:t>
            </w:r>
          </w:p>
        </w:tc>
        <w:tc>
          <w:tcPr>
            <w:tcW w:w="1663" w:type="dxa"/>
          </w:tcPr>
          <w:p w14:paraId="2EE0C77E" w14:textId="77777777" w:rsidR="00C658FB" w:rsidRDefault="00D131A0">
            <w:pPr>
              <w:pStyle w:val="TableParagraph"/>
              <w:spacing w:before="145"/>
              <w:ind w:left="29"/>
              <w:rPr>
                <w:sz w:val="24"/>
              </w:rPr>
            </w:pPr>
            <w:r>
              <w:rPr>
                <w:sz w:val="24"/>
              </w:rPr>
              <w:t>£</w:t>
            </w:r>
            <w:r w:rsidR="004029C5">
              <w:rPr>
                <w:sz w:val="24"/>
              </w:rPr>
              <w:t>1086.03</w:t>
            </w:r>
          </w:p>
          <w:p w14:paraId="24C4F921" w14:textId="77777777" w:rsidR="004029C5" w:rsidRDefault="004029C5">
            <w:pPr>
              <w:pStyle w:val="TableParagraph"/>
              <w:spacing w:before="145"/>
              <w:ind w:left="29"/>
              <w:rPr>
                <w:sz w:val="24"/>
              </w:rPr>
            </w:pPr>
            <w:r>
              <w:rPr>
                <w:sz w:val="24"/>
              </w:rPr>
              <w:t>Forest School</w:t>
            </w:r>
          </w:p>
          <w:p w14:paraId="262AD7B9" w14:textId="77777777" w:rsidR="004029C5" w:rsidRDefault="004029C5">
            <w:pPr>
              <w:pStyle w:val="TableParagraph"/>
              <w:spacing w:before="145"/>
              <w:ind w:left="29"/>
              <w:rPr>
                <w:sz w:val="24"/>
              </w:rPr>
            </w:pPr>
          </w:p>
          <w:p w14:paraId="3D7898A6" w14:textId="77777777" w:rsidR="004029C5" w:rsidRDefault="004029C5">
            <w:pPr>
              <w:pStyle w:val="TableParagraph"/>
              <w:spacing w:before="145"/>
              <w:ind w:left="29"/>
              <w:rPr>
                <w:sz w:val="24"/>
              </w:rPr>
            </w:pPr>
            <w:r>
              <w:rPr>
                <w:sz w:val="24"/>
              </w:rPr>
              <w:t>£20,320</w:t>
            </w:r>
          </w:p>
          <w:p w14:paraId="7CE96305" w14:textId="77777777" w:rsidR="004029C5" w:rsidRDefault="004029C5">
            <w:pPr>
              <w:pStyle w:val="TableParagraph"/>
              <w:spacing w:before="145"/>
              <w:ind w:left="29"/>
              <w:rPr>
                <w:sz w:val="24"/>
              </w:rPr>
            </w:pPr>
            <w:r>
              <w:rPr>
                <w:sz w:val="24"/>
              </w:rPr>
              <w:t>Playground equipment and roof</w:t>
            </w:r>
          </w:p>
          <w:p w14:paraId="375AF291" w14:textId="77777777" w:rsidR="004029C5" w:rsidRDefault="004029C5">
            <w:pPr>
              <w:pStyle w:val="TableParagraph"/>
              <w:spacing w:before="145"/>
              <w:ind w:left="29"/>
              <w:rPr>
                <w:sz w:val="24"/>
              </w:rPr>
            </w:pPr>
          </w:p>
          <w:p w14:paraId="41F0FD2B" w14:textId="77777777" w:rsidR="004029C5" w:rsidRDefault="004029C5">
            <w:pPr>
              <w:pStyle w:val="TableParagraph"/>
              <w:spacing w:before="145"/>
              <w:ind w:left="29"/>
              <w:rPr>
                <w:sz w:val="24"/>
              </w:rPr>
            </w:pPr>
          </w:p>
          <w:p w14:paraId="002EB3A1" w14:textId="77777777" w:rsidR="004029C5" w:rsidRDefault="004029C5">
            <w:pPr>
              <w:pStyle w:val="TableParagraph"/>
              <w:spacing w:before="145"/>
              <w:ind w:left="29"/>
              <w:rPr>
                <w:sz w:val="24"/>
              </w:rPr>
            </w:pPr>
            <w:r>
              <w:rPr>
                <w:sz w:val="24"/>
              </w:rPr>
              <w:t>TOTAL:</w:t>
            </w:r>
          </w:p>
          <w:p w14:paraId="72929B7A" w14:textId="6303DD71" w:rsidR="004029C5" w:rsidRDefault="004029C5">
            <w:pPr>
              <w:pStyle w:val="TableParagraph"/>
              <w:spacing w:before="145"/>
              <w:ind w:left="29"/>
              <w:rPr>
                <w:sz w:val="24"/>
              </w:rPr>
            </w:pPr>
            <w:r>
              <w:rPr>
                <w:sz w:val="24"/>
              </w:rPr>
              <w:t>£21,406.03</w:t>
            </w:r>
          </w:p>
        </w:tc>
        <w:tc>
          <w:tcPr>
            <w:tcW w:w="3423" w:type="dxa"/>
          </w:tcPr>
          <w:p w14:paraId="14D1B5E8" w14:textId="61FB4624" w:rsidR="00C658FB" w:rsidRDefault="00620872">
            <w:pPr>
              <w:pStyle w:val="TableParagraph"/>
              <w:ind w:left="0"/>
              <w:rPr>
                <w:rFonts w:ascii="Times New Roman"/>
                <w:sz w:val="24"/>
              </w:rPr>
            </w:pPr>
            <w:r>
              <w:rPr>
                <w:rFonts w:ascii="Times New Roman"/>
                <w:sz w:val="24"/>
              </w:rPr>
              <w:t xml:space="preserve">Children use equipment and structured play regularly and change the area of activity regularly. They have covered </w:t>
            </w:r>
            <w:r w:rsidR="00DC14E2">
              <w:rPr>
                <w:rFonts w:ascii="Times New Roman"/>
                <w:sz w:val="24"/>
              </w:rPr>
              <w:t xml:space="preserve">12 units of work in most year groups to become more well-rounded physically. </w:t>
            </w:r>
          </w:p>
          <w:p w14:paraId="3F93628B" w14:textId="77777777" w:rsidR="00DC14E2" w:rsidRDefault="00DC14E2">
            <w:pPr>
              <w:pStyle w:val="TableParagraph"/>
              <w:ind w:left="0"/>
              <w:rPr>
                <w:rFonts w:ascii="Times New Roman"/>
                <w:sz w:val="24"/>
              </w:rPr>
            </w:pPr>
          </w:p>
          <w:p w14:paraId="0D7990F1" w14:textId="77777777" w:rsidR="0004058D" w:rsidRDefault="00DC14E2">
            <w:pPr>
              <w:pStyle w:val="TableParagraph"/>
              <w:ind w:left="0"/>
              <w:rPr>
                <w:rFonts w:ascii="Times New Roman"/>
                <w:sz w:val="24"/>
              </w:rPr>
            </w:pPr>
            <w:r>
              <w:rPr>
                <w:rFonts w:ascii="Times New Roman"/>
                <w:sz w:val="24"/>
              </w:rPr>
              <w:t xml:space="preserve">Y6 undertook their residential to Wales and returned more confident, more resilient and with better teamwork skills. </w:t>
            </w:r>
            <w:r w:rsidR="0004058D">
              <w:rPr>
                <w:rFonts w:ascii="Times New Roman"/>
                <w:sz w:val="24"/>
              </w:rPr>
              <w:t xml:space="preserve">Y2 did likewise. </w:t>
            </w:r>
          </w:p>
          <w:p w14:paraId="007D651B" w14:textId="77777777" w:rsidR="0004058D" w:rsidRDefault="0004058D">
            <w:pPr>
              <w:pStyle w:val="TableParagraph"/>
              <w:ind w:left="0"/>
              <w:rPr>
                <w:rFonts w:ascii="Times New Roman"/>
                <w:sz w:val="24"/>
              </w:rPr>
            </w:pPr>
          </w:p>
          <w:p w14:paraId="2B5E5B71" w14:textId="77777777" w:rsidR="0004058D" w:rsidRDefault="0004058D">
            <w:pPr>
              <w:pStyle w:val="TableParagraph"/>
              <w:ind w:left="0"/>
              <w:rPr>
                <w:rFonts w:ascii="Times New Roman"/>
                <w:sz w:val="24"/>
              </w:rPr>
            </w:pPr>
            <w:r>
              <w:rPr>
                <w:rFonts w:ascii="Times New Roman"/>
                <w:sz w:val="24"/>
              </w:rPr>
              <w:t xml:space="preserve">New equipment for playground and F2 area added an extra dimension for challenge and development. </w:t>
            </w:r>
          </w:p>
          <w:p w14:paraId="7BA49B1E" w14:textId="77777777" w:rsidR="0004058D" w:rsidRDefault="0004058D">
            <w:pPr>
              <w:pStyle w:val="TableParagraph"/>
              <w:ind w:left="0"/>
              <w:rPr>
                <w:rFonts w:ascii="Times New Roman"/>
                <w:sz w:val="24"/>
              </w:rPr>
            </w:pPr>
          </w:p>
          <w:p w14:paraId="7D638B02" w14:textId="13B54A21" w:rsidR="0004058D" w:rsidRDefault="0004058D">
            <w:pPr>
              <w:pStyle w:val="TableParagraph"/>
              <w:ind w:left="0"/>
              <w:rPr>
                <w:rFonts w:ascii="Times New Roman"/>
                <w:sz w:val="24"/>
              </w:rPr>
            </w:pPr>
            <w:r>
              <w:rPr>
                <w:rFonts w:ascii="Times New Roman"/>
                <w:sz w:val="24"/>
              </w:rPr>
              <w:t xml:space="preserve">Forest Schools encouraged team building and exploration of outdoors, with independent skills at the heart of it. </w:t>
            </w:r>
          </w:p>
        </w:tc>
        <w:tc>
          <w:tcPr>
            <w:tcW w:w="3076" w:type="dxa"/>
          </w:tcPr>
          <w:p w14:paraId="299E8EDC" w14:textId="77777777" w:rsidR="00C658FB" w:rsidRDefault="0004058D">
            <w:pPr>
              <w:pStyle w:val="TableParagraph"/>
              <w:ind w:left="0"/>
              <w:rPr>
                <w:rFonts w:ascii="Times New Roman"/>
                <w:sz w:val="24"/>
              </w:rPr>
            </w:pPr>
            <w:r>
              <w:rPr>
                <w:rFonts w:ascii="Times New Roman"/>
                <w:sz w:val="24"/>
              </w:rPr>
              <w:t xml:space="preserve">More clubs available on a weekly basis along with options to represent the school in extra-curricular competitions. </w:t>
            </w:r>
          </w:p>
          <w:p w14:paraId="7229238D" w14:textId="77777777" w:rsidR="0004058D" w:rsidRDefault="0004058D">
            <w:pPr>
              <w:pStyle w:val="TableParagraph"/>
              <w:ind w:left="0"/>
              <w:rPr>
                <w:rFonts w:ascii="Times New Roman"/>
                <w:sz w:val="24"/>
              </w:rPr>
            </w:pPr>
          </w:p>
          <w:p w14:paraId="6ED8B6F2" w14:textId="596BCB19" w:rsidR="0004058D" w:rsidRDefault="0004058D">
            <w:pPr>
              <w:pStyle w:val="TableParagraph"/>
              <w:ind w:left="0"/>
              <w:rPr>
                <w:rFonts w:ascii="Times New Roman"/>
                <w:sz w:val="24"/>
              </w:rPr>
            </w:pPr>
            <w:r>
              <w:rPr>
                <w:rFonts w:ascii="Times New Roman"/>
                <w:sz w:val="24"/>
              </w:rPr>
              <w:t xml:space="preserve">Y4 to be added to year groups undertaking a residential and Y5 to develop Forest Schools skills on a one-night sleepover at school. </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183D4D3B" w:rsidR="00C658FB" w:rsidRDefault="0028076A">
            <w:pPr>
              <w:pStyle w:val="TableParagraph"/>
              <w:spacing w:before="40"/>
              <w:ind w:left="35"/>
              <w:rPr>
                <w:sz w:val="18"/>
              </w:rPr>
            </w:pPr>
            <w:r>
              <w:rPr>
                <w:w w:val="101"/>
                <w:sz w:val="18"/>
              </w:rPr>
              <w:t>0</w:t>
            </w:r>
            <w:r w:rsidR="00D131A0">
              <w:rPr>
                <w:w w:val="101"/>
                <w:sz w:val="18"/>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622452C2" w14:textId="725AFB37" w:rsidR="0079452F" w:rsidRDefault="00411EC6">
            <w:pPr>
              <w:pStyle w:val="TableParagraph"/>
              <w:ind w:left="0"/>
              <w:rPr>
                <w:rFonts w:ascii="Times New Roman"/>
              </w:rPr>
            </w:pPr>
            <w:r>
              <w:rPr>
                <w:rFonts w:ascii="Times New Roman"/>
              </w:rPr>
              <w:t xml:space="preserve">We intend to deliver opportunities to all children to compete regularly in sporting competition. This </w:t>
            </w:r>
            <w:r w:rsidR="0028076A">
              <w:rPr>
                <w:rFonts w:ascii="Times New Roman"/>
              </w:rPr>
              <w:t>will be prepared through our use of Full of Beans delivering high quality sporting clubs.</w:t>
            </w:r>
          </w:p>
          <w:p w14:paraId="20CB0318" w14:textId="5BE45882" w:rsidR="00C658FB" w:rsidRDefault="00411EC6">
            <w:pPr>
              <w:pStyle w:val="TableParagraph"/>
              <w:ind w:left="0"/>
              <w:rPr>
                <w:rFonts w:ascii="Times New Roman"/>
              </w:rPr>
            </w:pPr>
            <w:r>
              <w:rPr>
                <w:rFonts w:ascii="Times New Roman"/>
              </w:rPr>
              <w:t xml:space="preserve"> </w:t>
            </w:r>
          </w:p>
          <w:p w14:paraId="5109B31A" w14:textId="242C7CC8" w:rsidR="00411EC6" w:rsidRDefault="00411EC6">
            <w:pPr>
              <w:pStyle w:val="TableParagraph"/>
              <w:ind w:left="0"/>
              <w:rPr>
                <w:rFonts w:ascii="Times New Roman"/>
              </w:rPr>
            </w:pPr>
            <w:r>
              <w:rPr>
                <w:rFonts w:ascii="Times New Roman"/>
              </w:rPr>
              <w:t xml:space="preserve">To supplement this, we will hold regular competitions using our intra-schools and virtual competitions so children can compete both as a team and individually. </w:t>
            </w:r>
          </w:p>
        </w:tc>
        <w:tc>
          <w:tcPr>
            <w:tcW w:w="3458" w:type="dxa"/>
          </w:tcPr>
          <w:p w14:paraId="2C9A15E3" w14:textId="77777777" w:rsidR="00411EC6" w:rsidRDefault="00411EC6" w:rsidP="00411EC6">
            <w:pPr>
              <w:pStyle w:val="TableParagraph"/>
              <w:ind w:left="0"/>
              <w:rPr>
                <w:rFonts w:ascii="Times New Roman"/>
              </w:rPr>
            </w:pPr>
            <w:r>
              <w:rPr>
                <w:rFonts w:ascii="Times New Roman"/>
              </w:rPr>
              <w:t xml:space="preserve">-To </w:t>
            </w:r>
            <w:r w:rsidR="00B052F4">
              <w:rPr>
                <w:rFonts w:ascii="Times New Roman"/>
              </w:rPr>
              <w:t xml:space="preserve">compete in competitions locally and across the Wirral. </w:t>
            </w:r>
          </w:p>
          <w:p w14:paraId="6115EA70" w14:textId="77777777" w:rsidR="00B052F4" w:rsidRDefault="00B052F4" w:rsidP="00411EC6">
            <w:pPr>
              <w:pStyle w:val="TableParagraph"/>
              <w:ind w:left="0"/>
              <w:rPr>
                <w:rFonts w:ascii="Times New Roman"/>
              </w:rPr>
            </w:pPr>
          </w:p>
          <w:p w14:paraId="238D6032" w14:textId="77777777" w:rsidR="00B052F4" w:rsidRDefault="00B052F4" w:rsidP="00411EC6">
            <w:pPr>
              <w:pStyle w:val="TableParagraph"/>
              <w:ind w:left="0"/>
              <w:rPr>
                <w:rFonts w:ascii="Times New Roman"/>
              </w:rPr>
            </w:pPr>
            <w:r>
              <w:rPr>
                <w:rFonts w:ascii="Times New Roman"/>
              </w:rPr>
              <w:t xml:space="preserve">-To hold competitions in school for house teams and individually. </w:t>
            </w:r>
          </w:p>
          <w:p w14:paraId="5E89E53E" w14:textId="77777777" w:rsidR="00B052F4" w:rsidRDefault="00B052F4" w:rsidP="00411EC6">
            <w:pPr>
              <w:pStyle w:val="TableParagraph"/>
              <w:ind w:left="0"/>
              <w:rPr>
                <w:rFonts w:ascii="Times New Roman"/>
              </w:rPr>
            </w:pPr>
          </w:p>
          <w:p w14:paraId="7C28CF6C" w14:textId="4FBA207C" w:rsidR="00B052F4" w:rsidRDefault="00B052F4" w:rsidP="00411EC6">
            <w:pPr>
              <w:pStyle w:val="TableParagraph"/>
              <w:ind w:left="0"/>
              <w:rPr>
                <w:rFonts w:ascii="Times New Roman"/>
              </w:rPr>
            </w:pPr>
            <w:r>
              <w:rPr>
                <w:rFonts w:ascii="Times New Roman"/>
              </w:rPr>
              <w:t>-To recognise achievements of children from sport inside and out of school in celebration assemblies.</w:t>
            </w:r>
          </w:p>
        </w:tc>
        <w:tc>
          <w:tcPr>
            <w:tcW w:w="1663" w:type="dxa"/>
          </w:tcPr>
          <w:p w14:paraId="44AA606A" w14:textId="4643205C" w:rsidR="00C658FB" w:rsidRDefault="00D131A0">
            <w:pPr>
              <w:pStyle w:val="TableParagraph"/>
              <w:spacing w:before="153"/>
              <w:ind w:left="67"/>
              <w:rPr>
                <w:sz w:val="24"/>
              </w:rPr>
            </w:pPr>
            <w:r>
              <w:rPr>
                <w:sz w:val="24"/>
              </w:rPr>
              <w:t>£</w:t>
            </w:r>
            <w:r w:rsidR="0028076A">
              <w:rPr>
                <w:sz w:val="24"/>
              </w:rPr>
              <w:t>0</w:t>
            </w:r>
          </w:p>
        </w:tc>
        <w:tc>
          <w:tcPr>
            <w:tcW w:w="3423" w:type="dxa"/>
          </w:tcPr>
          <w:p w14:paraId="64F8B394" w14:textId="3A074E96" w:rsidR="00C658FB" w:rsidRDefault="0079452F">
            <w:pPr>
              <w:pStyle w:val="TableParagraph"/>
              <w:ind w:left="0"/>
              <w:rPr>
                <w:rFonts w:ascii="Times New Roman"/>
              </w:rPr>
            </w:pPr>
            <w:r>
              <w:rPr>
                <w:rFonts w:ascii="Times New Roman"/>
              </w:rPr>
              <w:t>We have been unable to get a cluster group functioning due to other work demands in the year.</w:t>
            </w:r>
          </w:p>
          <w:p w14:paraId="1E2755E2" w14:textId="77777777" w:rsidR="00B052F4" w:rsidRDefault="00B052F4">
            <w:pPr>
              <w:pStyle w:val="TableParagraph"/>
              <w:ind w:left="0"/>
              <w:rPr>
                <w:rFonts w:ascii="Times New Roman"/>
              </w:rPr>
            </w:pPr>
          </w:p>
          <w:p w14:paraId="33B76823" w14:textId="78C017C1" w:rsidR="00B052F4" w:rsidRDefault="00B052F4">
            <w:pPr>
              <w:pStyle w:val="TableParagraph"/>
              <w:ind w:left="0"/>
              <w:rPr>
                <w:rFonts w:ascii="Times New Roman"/>
              </w:rPr>
            </w:pPr>
            <w:r>
              <w:rPr>
                <w:rFonts w:ascii="Times New Roman"/>
              </w:rPr>
              <w:t>We have competed in several competitions across the Wirral including Cross Country</w:t>
            </w:r>
            <w:r w:rsidR="0079452F">
              <w:rPr>
                <w:rFonts w:ascii="Times New Roman"/>
              </w:rPr>
              <w:t xml:space="preserve"> and </w:t>
            </w:r>
            <w:r>
              <w:rPr>
                <w:rFonts w:ascii="Times New Roman"/>
              </w:rPr>
              <w:t xml:space="preserve">football. </w:t>
            </w:r>
          </w:p>
          <w:p w14:paraId="3B8353F5" w14:textId="77777777" w:rsidR="00B052F4" w:rsidRDefault="00B052F4">
            <w:pPr>
              <w:pStyle w:val="TableParagraph"/>
              <w:ind w:left="0"/>
              <w:rPr>
                <w:rFonts w:ascii="Times New Roman"/>
              </w:rPr>
            </w:pPr>
          </w:p>
          <w:p w14:paraId="574197DA" w14:textId="610323CD" w:rsidR="00B052F4" w:rsidRDefault="00B052F4">
            <w:pPr>
              <w:pStyle w:val="TableParagraph"/>
              <w:ind w:left="0"/>
              <w:rPr>
                <w:rFonts w:ascii="Times New Roman"/>
              </w:rPr>
            </w:pPr>
            <w:r>
              <w:rPr>
                <w:rFonts w:ascii="Times New Roman"/>
              </w:rPr>
              <w:t xml:space="preserve">We have recognised sporting achievements each week in celebration assemblies with children proudly standing for their peers so we can recognise their achievements and raise awareness of their sports. </w:t>
            </w:r>
          </w:p>
        </w:tc>
        <w:tc>
          <w:tcPr>
            <w:tcW w:w="3076" w:type="dxa"/>
          </w:tcPr>
          <w:p w14:paraId="11C2BF6B" w14:textId="7A2A0E94" w:rsidR="00C658FB" w:rsidRDefault="00B052F4">
            <w:pPr>
              <w:pStyle w:val="TableParagraph"/>
              <w:ind w:left="0"/>
              <w:rPr>
                <w:rFonts w:ascii="Times New Roman"/>
              </w:rPr>
            </w:pPr>
            <w:r>
              <w:rPr>
                <w:rFonts w:ascii="Times New Roman"/>
              </w:rPr>
              <w:t xml:space="preserve">To </w:t>
            </w:r>
            <w:r w:rsidR="0079452F">
              <w:rPr>
                <w:rFonts w:ascii="Times New Roman"/>
              </w:rPr>
              <w:t xml:space="preserve">identify ways to improve the range of sports that are competed in across all year groups 1-6. This will be done using School Games and Activity for All. We aim for 3 tournaments per half term. </w:t>
            </w:r>
            <w:r>
              <w:rPr>
                <w:rFonts w:ascii="Times New Roman"/>
              </w:rPr>
              <w:t xml:space="preserve"> </w:t>
            </w:r>
          </w:p>
          <w:p w14:paraId="70CAFD1B" w14:textId="77777777" w:rsidR="00B052F4" w:rsidRDefault="00B052F4">
            <w:pPr>
              <w:pStyle w:val="TableParagraph"/>
              <w:ind w:left="0"/>
              <w:rPr>
                <w:rFonts w:ascii="Times New Roman"/>
              </w:rPr>
            </w:pPr>
          </w:p>
          <w:p w14:paraId="0A6B5BC4" w14:textId="18F3F890" w:rsidR="0079452F" w:rsidRDefault="00B052F4">
            <w:pPr>
              <w:pStyle w:val="TableParagraph"/>
              <w:ind w:left="0"/>
              <w:rPr>
                <w:rFonts w:ascii="Times New Roman"/>
              </w:rPr>
            </w:pPr>
            <w:r>
              <w:rPr>
                <w:rFonts w:ascii="Times New Roman"/>
              </w:rPr>
              <w:t xml:space="preserve">To </w:t>
            </w:r>
            <w:r w:rsidR="00D45F3A">
              <w:rPr>
                <w:rFonts w:ascii="Times New Roman"/>
              </w:rPr>
              <w:t xml:space="preserve">use social media to post regular updates of sporting achievements to spread our awareness of sport. </w:t>
            </w:r>
          </w:p>
        </w:tc>
      </w:tr>
    </w:tbl>
    <w:p w14:paraId="44BA4838" w14:textId="77777777" w:rsidR="00C658FB" w:rsidRPr="00161D38" w:rsidRDefault="00C658FB">
      <w:pPr>
        <w:pStyle w:val="BodyText"/>
        <w:spacing w:before="1"/>
        <w:rPr>
          <w:sz w:val="4"/>
          <w:szCs w:val="1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663"/>
        <w:gridCol w:w="5797"/>
      </w:tblGrid>
      <w:tr w:rsidR="00C658FB" w14:paraId="4DA393AB" w14:textId="77777777" w:rsidTr="00161D38">
        <w:trPr>
          <w:trHeight w:val="449"/>
        </w:trPr>
        <w:tc>
          <w:tcPr>
            <w:tcW w:w="74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rsidTr="00161D38">
        <w:trPr>
          <w:trHeight w:val="439"/>
        </w:trPr>
        <w:tc>
          <w:tcPr>
            <w:tcW w:w="1663"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796" w:type="dxa"/>
          </w:tcPr>
          <w:p w14:paraId="16645488" w14:textId="5399F998" w:rsidR="00C658FB" w:rsidRDefault="001C6141">
            <w:pPr>
              <w:pStyle w:val="TableParagraph"/>
              <w:ind w:left="0"/>
              <w:rPr>
                <w:rFonts w:ascii="Times New Roman"/>
              </w:rPr>
            </w:pPr>
            <w:r>
              <w:rPr>
                <w:rFonts w:ascii="Times New Roman"/>
              </w:rPr>
              <w:t>S Williams</w:t>
            </w:r>
          </w:p>
        </w:tc>
      </w:tr>
      <w:tr w:rsidR="00C658FB" w14:paraId="720C7490" w14:textId="77777777" w:rsidTr="00161D38">
        <w:trPr>
          <w:trHeight w:val="419"/>
        </w:trPr>
        <w:tc>
          <w:tcPr>
            <w:tcW w:w="1663" w:type="dxa"/>
          </w:tcPr>
          <w:p w14:paraId="31C409F9" w14:textId="77777777" w:rsidR="00C658FB" w:rsidRDefault="00D131A0">
            <w:pPr>
              <w:pStyle w:val="TableParagraph"/>
              <w:spacing w:before="21"/>
              <w:rPr>
                <w:sz w:val="24"/>
              </w:rPr>
            </w:pPr>
            <w:r>
              <w:rPr>
                <w:color w:val="231F20"/>
                <w:sz w:val="24"/>
              </w:rPr>
              <w:t>Date:</w:t>
            </w:r>
          </w:p>
        </w:tc>
        <w:tc>
          <w:tcPr>
            <w:tcW w:w="5796" w:type="dxa"/>
          </w:tcPr>
          <w:p w14:paraId="48BF682D" w14:textId="6DA37E99" w:rsidR="00C658FB" w:rsidRDefault="001C6141">
            <w:pPr>
              <w:pStyle w:val="TableParagraph"/>
              <w:ind w:left="0"/>
              <w:rPr>
                <w:rFonts w:ascii="Times New Roman"/>
              </w:rPr>
            </w:pPr>
            <w:r>
              <w:rPr>
                <w:rFonts w:ascii="Times New Roman"/>
              </w:rPr>
              <w:t>1/10/23</w:t>
            </w:r>
          </w:p>
        </w:tc>
      </w:tr>
      <w:tr w:rsidR="00C658FB" w14:paraId="443B936E" w14:textId="77777777" w:rsidTr="00161D38">
        <w:trPr>
          <w:trHeight w:val="448"/>
        </w:trPr>
        <w:tc>
          <w:tcPr>
            <w:tcW w:w="1663"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796" w:type="dxa"/>
          </w:tcPr>
          <w:p w14:paraId="633004F8" w14:textId="563AFDA2" w:rsidR="00C658FB" w:rsidRDefault="008222C7">
            <w:pPr>
              <w:pStyle w:val="TableParagraph"/>
              <w:ind w:left="0"/>
              <w:rPr>
                <w:rFonts w:ascii="Times New Roman"/>
              </w:rPr>
            </w:pPr>
            <w:r>
              <w:rPr>
                <w:rFonts w:ascii="Times New Roman"/>
              </w:rPr>
              <w:t>Daniel Eborall</w:t>
            </w:r>
          </w:p>
        </w:tc>
      </w:tr>
      <w:tr w:rsidR="00C658FB" w14:paraId="696D45AE" w14:textId="77777777" w:rsidTr="00161D38">
        <w:trPr>
          <w:trHeight w:val="438"/>
        </w:trPr>
        <w:tc>
          <w:tcPr>
            <w:tcW w:w="1663" w:type="dxa"/>
          </w:tcPr>
          <w:p w14:paraId="3C93CE09" w14:textId="77777777" w:rsidR="00C658FB" w:rsidRDefault="00D131A0">
            <w:pPr>
              <w:pStyle w:val="TableParagraph"/>
              <w:spacing w:before="21"/>
              <w:rPr>
                <w:sz w:val="24"/>
              </w:rPr>
            </w:pPr>
            <w:r>
              <w:rPr>
                <w:color w:val="231F20"/>
                <w:sz w:val="24"/>
              </w:rPr>
              <w:t>Date:</w:t>
            </w:r>
          </w:p>
        </w:tc>
        <w:tc>
          <w:tcPr>
            <w:tcW w:w="5796" w:type="dxa"/>
          </w:tcPr>
          <w:p w14:paraId="0D53F867" w14:textId="7B0F9327" w:rsidR="00C658FB" w:rsidRDefault="0028076A">
            <w:pPr>
              <w:pStyle w:val="TableParagraph"/>
              <w:ind w:left="0"/>
              <w:rPr>
                <w:rFonts w:ascii="Times New Roman"/>
              </w:rPr>
            </w:pPr>
            <w:r>
              <w:rPr>
                <w:rFonts w:ascii="Times New Roman"/>
              </w:rPr>
              <w:t>1</w:t>
            </w:r>
            <w:r w:rsidR="008222C7">
              <w:rPr>
                <w:rFonts w:ascii="Times New Roman"/>
              </w:rPr>
              <w:t>/</w:t>
            </w:r>
            <w:r>
              <w:rPr>
                <w:rFonts w:ascii="Times New Roman"/>
              </w:rPr>
              <w:t>10</w:t>
            </w:r>
            <w:r w:rsidR="008222C7">
              <w:rPr>
                <w:rFonts w:ascii="Times New Roman"/>
              </w:rPr>
              <w:t>/202</w:t>
            </w:r>
            <w:r>
              <w:rPr>
                <w:rFonts w:ascii="Times New Roman"/>
              </w:rPr>
              <w:t>3</w:t>
            </w:r>
          </w:p>
        </w:tc>
      </w:tr>
      <w:tr w:rsidR="00C658FB" w14:paraId="5CFE6745" w14:textId="77777777" w:rsidTr="00161D38">
        <w:trPr>
          <w:trHeight w:val="438"/>
        </w:trPr>
        <w:tc>
          <w:tcPr>
            <w:tcW w:w="1663" w:type="dxa"/>
          </w:tcPr>
          <w:p w14:paraId="2017223E" w14:textId="77777777" w:rsidR="00C658FB" w:rsidRDefault="00D131A0">
            <w:pPr>
              <w:pStyle w:val="TableParagraph"/>
              <w:spacing w:before="21"/>
              <w:rPr>
                <w:sz w:val="24"/>
              </w:rPr>
            </w:pPr>
            <w:r>
              <w:rPr>
                <w:color w:val="231F20"/>
                <w:sz w:val="24"/>
              </w:rPr>
              <w:t>Governor:</w:t>
            </w:r>
          </w:p>
        </w:tc>
        <w:tc>
          <w:tcPr>
            <w:tcW w:w="5796" w:type="dxa"/>
          </w:tcPr>
          <w:p w14:paraId="32896BEE" w14:textId="6D5FDE62" w:rsidR="00C658FB" w:rsidRDefault="001C6141">
            <w:pPr>
              <w:pStyle w:val="TableParagraph"/>
              <w:ind w:left="0"/>
              <w:rPr>
                <w:rFonts w:ascii="Times New Roman"/>
              </w:rPr>
            </w:pPr>
            <w:r>
              <w:rPr>
                <w:rFonts w:ascii="Times New Roman"/>
              </w:rPr>
              <w:t>J Jackson</w:t>
            </w:r>
          </w:p>
        </w:tc>
      </w:tr>
      <w:tr w:rsidR="00C658FB" w14:paraId="07FCEEDB" w14:textId="77777777" w:rsidTr="00161D38">
        <w:trPr>
          <w:trHeight w:val="438"/>
        </w:trPr>
        <w:tc>
          <w:tcPr>
            <w:tcW w:w="1663" w:type="dxa"/>
          </w:tcPr>
          <w:p w14:paraId="26CCABCB" w14:textId="77777777" w:rsidR="00C658FB" w:rsidRDefault="00D131A0">
            <w:pPr>
              <w:pStyle w:val="TableParagraph"/>
              <w:spacing w:before="21"/>
              <w:rPr>
                <w:sz w:val="24"/>
              </w:rPr>
            </w:pPr>
            <w:r>
              <w:rPr>
                <w:color w:val="231F20"/>
                <w:sz w:val="24"/>
              </w:rPr>
              <w:t>Date:</w:t>
            </w:r>
          </w:p>
        </w:tc>
        <w:tc>
          <w:tcPr>
            <w:tcW w:w="5796" w:type="dxa"/>
          </w:tcPr>
          <w:p w14:paraId="14E7498A" w14:textId="0C24C11E" w:rsidR="00C658FB" w:rsidRDefault="001C6141">
            <w:pPr>
              <w:pStyle w:val="TableParagraph"/>
              <w:ind w:left="0"/>
              <w:rPr>
                <w:rFonts w:ascii="Times New Roman"/>
              </w:rPr>
            </w:pPr>
            <w:r>
              <w:rPr>
                <w:rFonts w:ascii="Times New Roman"/>
              </w:rPr>
              <w:t>1</w:t>
            </w:r>
            <w:r>
              <w:rPr>
                <w:rFonts w:ascii="Times New Roman"/>
              </w:rPr>
              <w:t>5/10/2023</w:t>
            </w:r>
          </w:p>
        </w:tc>
      </w:tr>
    </w:tbl>
    <w:p w14:paraId="0D63F21F" w14:textId="77777777" w:rsidR="00C46CFF" w:rsidRDefault="00C46CFF" w:rsidP="00161D38"/>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84C4" w14:textId="77777777" w:rsidR="008970FF" w:rsidRDefault="008970FF">
      <w:r>
        <w:separator/>
      </w:r>
    </w:p>
  </w:endnote>
  <w:endnote w:type="continuationSeparator" w:id="0">
    <w:p w14:paraId="631FEE9D" w14:textId="77777777" w:rsidR="008970FF" w:rsidRDefault="0089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03507949"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F969F7">
      <w:rPr>
        <w:noProof/>
        <w:lang w:eastAsia="en-GB"/>
      </w:rPr>
      <mc:AlternateContent>
        <mc:Choice Requires="wpg">
          <w:drawing>
            <wp:anchor distT="0" distB="0" distL="114300" distR="114300" simplePos="0" relativeHeight="487170048" behindDoc="1" locked="0" layoutInCell="1" allowOverlap="1" wp14:anchorId="7C82861B" wp14:editId="74768EC8">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B98A096"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F969F7">
      <w:rPr>
        <w:noProof/>
        <w:lang w:eastAsia="en-GB"/>
      </w:rPr>
      <mc:AlternateContent>
        <mc:Choice Requires="wpg">
          <w:drawing>
            <wp:anchor distT="0" distB="0" distL="114300" distR="114300" simplePos="0" relativeHeight="487170560" behindDoc="1" locked="0" layoutInCell="1" allowOverlap="1" wp14:anchorId="365FB49E" wp14:editId="0AF3CF3D">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2D719A4"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F969F7">
      <w:rPr>
        <w:noProof/>
        <w:lang w:eastAsia="en-GB"/>
      </w:rPr>
      <mc:AlternateContent>
        <mc:Choice Requires="wps">
          <w:drawing>
            <wp:anchor distT="0" distB="0" distL="114300" distR="114300" simplePos="0" relativeHeight="487171072" behindDoc="1" locked="0" layoutInCell="1" allowOverlap="1" wp14:anchorId="10A0E027" wp14:editId="75EDE93D">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F969F7">
      <w:rPr>
        <w:noProof/>
        <w:lang w:eastAsia="en-GB"/>
      </w:rPr>
      <mc:AlternateContent>
        <mc:Choice Requires="wps">
          <w:drawing>
            <wp:anchor distT="0" distB="0" distL="114300" distR="114300" simplePos="0" relativeHeight="487171584" behindDoc="1" locked="0" layoutInCell="1" allowOverlap="1" wp14:anchorId="06C3E7FA" wp14:editId="1510B6E2">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B1C0" w14:textId="77777777" w:rsidR="008970FF" w:rsidRDefault="008970FF">
      <w:r>
        <w:separator/>
      </w:r>
    </w:p>
  </w:footnote>
  <w:footnote w:type="continuationSeparator" w:id="0">
    <w:p w14:paraId="7BF7602F" w14:textId="77777777" w:rsidR="008970FF" w:rsidRDefault="0089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D3F3C"/>
    <w:multiLevelType w:val="hybridMultilevel"/>
    <w:tmpl w:val="23F8276A"/>
    <w:lvl w:ilvl="0" w:tplc="11EE370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4058D"/>
    <w:rsid w:val="00041BE6"/>
    <w:rsid w:val="000733D3"/>
    <w:rsid w:val="001265F1"/>
    <w:rsid w:val="00161D38"/>
    <w:rsid w:val="0019708E"/>
    <w:rsid w:val="001C6141"/>
    <w:rsid w:val="0028076A"/>
    <w:rsid w:val="0037684D"/>
    <w:rsid w:val="003E11F8"/>
    <w:rsid w:val="004029C5"/>
    <w:rsid w:val="00411EC6"/>
    <w:rsid w:val="00460C67"/>
    <w:rsid w:val="004A743B"/>
    <w:rsid w:val="004C508C"/>
    <w:rsid w:val="004F5231"/>
    <w:rsid w:val="005C0793"/>
    <w:rsid w:val="006179EF"/>
    <w:rsid w:val="00620872"/>
    <w:rsid w:val="0079452F"/>
    <w:rsid w:val="007F00EE"/>
    <w:rsid w:val="00821729"/>
    <w:rsid w:val="008222C7"/>
    <w:rsid w:val="00840D87"/>
    <w:rsid w:val="008970FF"/>
    <w:rsid w:val="008F3BA5"/>
    <w:rsid w:val="008F6194"/>
    <w:rsid w:val="00A0398F"/>
    <w:rsid w:val="00B052F4"/>
    <w:rsid w:val="00C46CFF"/>
    <w:rsid w:val="00C51E66"/>
    <w:rsid w:val="00C560DC"/>
    <w:rsid w:val="00C658FB"/>
    <w:rsid w:val="00C85847"/>
    <w:rsid w:val="00D12720"/>
    <w:rsid w:val="00D131A0"/>
    <w:rsid w:val="00D45F3A"/>
    <w:rsid w:val="00DB131C"/>
    <w:rsid w:val="00DC14E2"/>
    <w:rsid w:val="00E21414"/>
    <w:rsid w:val="00E311EE"/>
    <w:rsid w:val="00E9303A"/>
    <w:rsid w:val="00EA6182"/>
    <w:rsid w:val="00EB0FE7"/>
    <w:rsid w:val="00EB22A5"/>
    <w:rsid w:val="00F27FB3"/>
    <w:rsid w:val="00F4051D"/>
    <w:rsid w:val="00F969F7"/>
    <w:rsid w:val="00FB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20966">
      <w:bodyDiv w:val="1"/>
      <w:marLeft w:val="0"/>
      <w:marRight w:val="0"/>
      <w:marTop w:val="0"/>
      <w:marBottom w:val="0"/>
      <w:divBdr>
        <w:top w:val="none" w:sz="0" w:space="0" w:color="auto"/>
        <w:left w:val="none" w:sz="0" w:space="0" w:color="auto"/>
        <w:bottom w:val="none" w:sz="0" w:space="0" w:color="auto"/>
        <w:right w:val="none" w:sz="0" w:space="0" w:color="auto"/>
      </w:divBdr>
      <w:divsChild>
        <w:div w:id="841703246">
          <w:marLeft w:val="0"/>
          <w:marRight w:val="0"/>
          <w:marTop w:val="0"/>
          <w:marBottom w:val="0"/>
          <w:divBdr>
            <w:top w:val="none" w:sz="0" w:space="0" w:color="auto"/>
            <w:left w:val="none" w:sz="0" w:space="0" w:color="auto"/>
            <w:bottom w:val="none" w:sz="0" w:space="0" w:color="auto"/>
            <w:right w:val="none" w:sz="0" w:space="0" w:color="auto"/>
          </w:divBdr>
        </w:div>
        <w:div w:id="1266038428">
          <w:marLeft w:val="0"/>
          <w:marRight w:val="0"/>
          <w:marTop w:val="0"/>
          <w:marBottom w:val="0"/>
          <w:divBdr>
            <w:top w:val="none" w:sz="0" w:space="0" w:color="auto"/>
            <w:left w:val="none" w:sz="0" w:space="0" w:color="auto"/>
            <w:bottom w:val="none" w:sz="0" w:space="0" w:color="auto"/>
            <w:right w:val="none" w:sz="0" w:space="0" w:color="auto"/>
          </w:divBdr>
        </w:div>
        <w:div w:id="561982346">
          <w:marLeft w:val="0"/>
          <w:marRight w:val="0"/>
          <w:marTop w:val="0"/>
          <w:marBottom w:val="0"/>
          <w:divBdr>
            <w:top w:val="none" w:sz="0" w:space="0" w:color="auto"/>
            <w:left w:val="none" w:sz="0" w:space="0" w:color="auto"/>
            <w:bottom w:val="none" w:sz="0" w:space="0" w:color="auto"/>
            <w:right w:val="none" w:sz="0" w:space="0" w:color="auto"/>
          </w:divBdr>
        </w:div>
        <w:div w:id="1745569650">
          <w:marLeft w:val="0"/>
          <w:marRight w:val="0"/>
          <w:marTop w:val="0"/>
          <w:marBottom w:val="0"/>
          <w:divBdr>
            <w:top w:val="none" w:sz="0" w:space="0" w:color="auto"/>
            <w:left w:val="none" w:sz="0" w:space="0" w:color="auto"/>
            <w:bottom w:val="none" w:sz="0" w:space="0" w:color="auto"/>
            <w:right w:val="none" w:sz="0" w:space="0" w:color="auto"/>
          </w:divBdr>
        </w:div>
        <w:div w:id="127477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Steve Williams</cp:lastModifiedBy>
  <cp:revision>3</cp:revision>
  <cp:lastPrinted>2022-09-28T09:49:00Z</cp:lastPrinted>
  <dcterms:created xsi:type="dcterms:W3CDTF">2023-10-31T21:08:00Z</dcterms:created>
  <dcterms:modified xsi:type="dcterms:W3CDTF">2023-10-31T21:13:00Z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