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CDACD" w14:textId="77777777" w:rsidR="0084147F" w:rsidRPr="00440193" w:rsidRDefault="0084147F" w:rsidP="0084147F">
      <w:pPr>
        <w:jc w:val="center"/>
        <w:rPr>
          <w:rFonts w:ascii="Garamond" w:hAnsi="Garamond"/>
          <w:b/>
          <w:sz w:val="24"/>
          <w:szCs w:val="24"/>
          <w:u w:val="single"/>
        </w:rPr>
      </w:pPr>
      <w:r w:rsidRPr="00440193">
        <w:rPr>
          <w:rFonts w:ascii="Garamond" w:hAnsi="Garamond"/>
          <w:b/>
          <w:sz w:val="24"/>
          <w:szCs w:val="24"/>
          <w:u w:val="single"/>
        </w:rPr>
        <w:t xml:space="preserve">Marking and Feedback Policy </w:t>
      </w:r>
    </w:p>
    <w:p w14:paraId="7442B33A" w14:textId="77777777" w:rsidR="0084147F" w:rsidRPr="00440193" w:rsidRDefault="0084147F" w:rsidP="0084147F">
      <w:pPr>
        <w:rPr>
          <w:rFonts w:ascii="Garamond" w:hAnsi="Garamond"/>
          <w:sz w:val="24"/>
          <w:szCs w:val="24"/>
        </w:rPr>
      </w:pPr>
      <w:r w:rsidRPr="00440193">
        <w:rPr>
          <w:rFonts w:ascii="Garamond" w:hAnsi="Garamond" w:cstheme="minorHAnsi"/>
          <w:sz w:val="24"/>
          <w:szCs w:val="24"/>
          <w:shd w:val="clear" w:color="auto" w:fill="FFFFFF"/>
        </w:rPr>
        <w:t xml:space="preserve">It is paramount that meaningful feedback is provided well to ensure it supports pupil progress, building learning, addressing misunderstandings, and thereby closing the gap between where a child is and where the teacher wants them to be. This policy set outs a standardised approach to marking and feedback to ensure consistency across the whole school and that </w:t>
      </w:r>
      <w:r w:rsidRPr="00440193">
        <w:rPr>
          <w:rFonts w:ascii="Garamond" w:hAnsi="Garamond"/>
          <w:sz w:val="24"/>
          <w:szCs w:val="24"/>
        </w:rPr>
        <w:t xml:space="preserve">will contribute to all children being active participants in their learning, and to the raising of standards. </w:t>
      </w:r>
    </w:p>
    <w:p w14:paraId="3DE2A039" w14:textId="77777777" w:rsidR="0084147F" w:rsidRPr="00440193" w:rsidRDefault="0084147F" w:rsidP="0084147F">
      <w:pPr>
        <w:rPr>
          <w:rFonts w:ascii="Garamond" w:hAnsi="Garamond" w:cstheme="minorHAnsi"/>
          <w:b/>
          <w:sz w:val="24"/>
          <w:szCs w:val="24"/>
          <w:u w:val="single"/>
        </w:rPr>
      </w:pPr>
      <w:r w:rsidRPr="00440193">
        <w:rPr>
          <w:rFonts w:ascii="Garamond" w:hAnsi="Garamond" w:cstheme="minorHAnsi"/>
          <w:b/>
          <w:sz w:val="24"/>
          <w:szCs w:val="24"/>
          <w:u w:val="single"/>
        </w:rPr>
        <w:t>Key Principles of Marking and Feedback:</w:t>
      </w:r>
    </w:p>
    <w:p w14:paraId="3A2970C4" w14:textId="0B13288F" w:rsidR="0084147F" w:rsidRPr="00440193" w:rsidRDefault="0084147F" w:rsidP="0084147F">
      <w:pPr>
        <w:rPr>
          <w:rFonts w:ascii="Garamond" w:hAnsi="Garamond" w:cstheme="minorHAnsi"/>
          <w:sz w:val="24"/>
          <w:szCs w:val="24"/>
        </w:rPr>
      </w:pPr>
      <w:r w:rsidRPr="00440193">
        <w:rPr>
          <w:rFonts w:ascii="Garamond" w:hAnsi="Garamond" w:cstheme="minorHAnsi"/>
          <w:sz w:val="24"/>
          <w:szCs w:val="24"/>
        </w:rPr>
        <w:t>In line with</w:t>
      </w:r>
      <w:r w:rsidR="00EA4B06">
        <w:rPr>
          <w:rFonts w:ascii="Garamond" w:hAnsi="Garamond" w:cstheme="minorHAnsi"/>
          <w:sz w:val="24"/>
          <w:szCs w:val="24"/>
        </w:rPr>
        <w:t xml:space="preserve"> the</w:t>
      </w:r>
      <w:r w:rsidRPr="00440193">
        <w:rPr>
          <w:rFonts w:ascii="Garamond" w:hAnsi="Garamond" w:cstheme="minorHAnsi"/>
          <w:sz w:val="24"/>
          <w:szCs w:val="24"/>
        </w:rPr>
        <w:t xml:space="preserve"> Education Endowment Foundation’s (EEF) recommendations for teacher feedback to improve learning, we have complied our key principles for marking as follows;</w:t>
      </w:r>
    </w:p>
    <w:p w14:paraId="62D7E2AC" w14:textId="524F5504" w:rsidR="0084147F" w:rsidRPr="00440193" w:rsidRDefault="0084147F" w:rsidP="0084147F">
      <w:pPr>
        <w:pStyle w:val="ListParagraph"/>
        <w:numPr>
          <w:ilvl w:val="0"/>
          <w:numId w:val="1"/>
        </w:numPr>
        <w:rPr>
          <w:rFonts w:ascii="Garamond" w:hAnsi="Garamond" w:cstheme="minorHAnsi"/>
          <w:sz w:val="24"/>
          <w:szCs w:val="24"/>
        </w:rPr>
      </w:pPr>
      <w:r w:rsidRPr="00440193">
        <w:rPr>
          <w:rFonts w:ascii="Garamond" w:hAnsi="Garamond"/>
          <w:sz w:val="24"/>
          <w:szCs w:val="24"/>
        </w:rPr>
        <w:t>Before providing feedback, teachers</w:t>
      </w:r>
      <w:r w:rsidR="00EA4B06">
        <w:rPr>
          <w:rFonts w:ascii="Garamond" w:hAnsi="Garamond"/>
          <w:sz w:val="24"/>
          <w:szCs w:val="24"/>
        </w:rPr>
        <w:t>/teaching assistants</w:t>
      </w:r>
      <w:r w:rsidRPr="00440193">
        <w:rPr>
          <w:rFonts w:ascii="Garamond" w:hAnsi="Garamond"/>
          <w:sz w:val="24"/>
          <w:szCs w:val="24"/>
        </w:rPr>
        <w:t xml:space="preserve"> provide high quality instruction, including the use of formative assessment strategies. This will vary by key stage and subject.</w:t>
      </w:r>
    </w:p>
    <w:p w14:paraId="0F1FC7AA" w14:textId="77777777" w:rsidR="0084147F" w:rsidRPr="00440193" w:rsidRDefault="0084147F" w:rsidP="0084147F">
      <w:pPr>
        <w:pStyle w:val="ListParagraph"/>
        <w:numPr>
          <w:ilvl w:val="0"/>
          <w:numId w:val="1"/>
        </w:numPr>
        <w:rPr>
          <w:rFonts w:ascii="Garamond" w:hAnsi="Garamond" w:cstheme="minorHAnsi"/>
          <w:sz w:val="24"/>
          <w:szCs w:val="24"/>
        </w:rPr>
      </w:pPr>
      <w:r w:rsidRPr="00440193">
        <w:rPr>
          <w:rFonts w:ascii="Garamond" w:hAnsi="Garamond"/>
          <w:sz w:val="24"/>
          <w:szCs w:val="24"/>
        </w:rPr>
        <w:t>Deliver appropriately timed feedback that focuses on moving learning forward, this may be immediate or delayed depending on the teacher’s judgement</w:t>
      </w:r>
    </w:p>
    <w:p w14:paraId="513B7CCE" w14:textId="77777777" w:rsidR="0084147F" w:rsidRPr="00440193" w:rsidRDefault="0084147F" w:rsidP="0084147F">
      <w:pPr>
        <w:pStyle w:val="ListParagraph"/>
        <w:numPr>
          <w:ilvl w:val="0"/>
          <w:numId w:val="1"/>
        </w:numPr>
        <w:rPr>
          <w:rFonts w:ascii="Garamond" w:hAnsi="Garamond" w:cstheme="minorHAnsi"/>
          <w:sz w:val="24"/>
          <w:szCs w:val="24"/>
        </w:rPr>
      </w:pPr>
      <w:r w:rsidRPr="00440193">
        <w:rPr>
          <w:rFonts w:ascii="Garamond" w:hAnsi="Garamond"/>
          <w:sz w:val="24"/>
          <w:szCs w:val="24"/>
        </w:rPr>
        <w:t>Marking and feedback must target the specific learning gaps that children exhibit</w:t>
      </w:r>
    </w:p>
    <w:p w14:paraId="722FBF94" w14:textId="77777777" w:rsidR="0084147F" w:rsidRPr="00440193" w:rsidRDefault="0084147F" w:rsidP="0084147F">
      <w:pPr>
        <w:pStyle w:val="ListParagraph"/>
        <w:numPr>
          <w:ilvl w:val="0"/>
          <w:numId w:val="1"/>
        </w:numPr>
        <w:rPr>
          <w:rFonts w:ascii="Garamond" w:hAnsi="Garamond" w:cstheme="minorHAnsi"/>
          <w:sz w:val="24"/>
          <w:szCs w:val="24"/>
        </w:rPr>
      </w:pPr>
      <w:r w:rsidRPr="00440193">
        <w:rPr>
          <w:rFonts w:ascii="Garamond" w:hAnsi="Garamond"/>
          <w:sz w:val="24"/>
          <w:szCs w:val="24"/>
        </w:rPr>
        <w:t>A plan for how children will receive feedback will be in place</w:t>
      </w:r>
    </w:p>
    <w:p w14:paraId="2CD57B51" w14:textId="77777777" w:rsidR="0084147F" w:rsidRPr="00440193" w:rsidRDefault="0084147F" w:rsidP="0084147F">
      <w:pPr>
        <w:pStyle w:val="ListParagraph"/>
        <w:numPr>
          <w:ilvl w:val="0"/>
          <w:numId w:val="1"/>
        </w:numPr>
        <w:rPr>
          <w:rFonts w:ascii="Garamond" w:hAnsi="Garamond" w:cstheme="minorHAnsi"/>
          <w:sz w:val="24"/>
          <w:szCs w:val="24"/>
        </w:rPr>
      </w:pPr>
      <w:r w:rsidRPr="00440193">
        <w:rPr>
          <w:rFonts w:ascii="Garamond" w:hAnsi="Garamond"/>
          <w:sz w:val="24"/>
          <w:szCs w:val="24"/>
        </w:rPr>
        <w:t>Opportunities for children to use feedback are to be given. Only then will the feedback loop be closed so that children learning can progress</w:t>
      </w:r>
    </w:p>
    <w:p w14:paraId="14E8914B" w14:textId="77777777" w:rsidR="0084147F" w:rsidRPr="00440193" w:rsidRDefault="0084147F" w:rsidP="0084147F">
      <w:pPr>
        <w:pStyle w:val="ListParagraph"/>
        <w:numPr>
          <w:ilvl w:val="0"/>
          <w:numId w:val="1"/>
        </w:numPr>
        <w:rPr>
          <w:rFonts w:ascii="Garamond" w:hAnsi="Garamond" w:cstheme="minorHAnsi"/>
          <w:sz w:val="24"/>
          <w:szCs w:val="24"/>
        </w:rPr>
      </w:pPr>
      <w:r w:rsidRPr="00440193">
        <w:rPr>
          <w:rFonts w:ascii="Garamond" w:hAnsi="Garamond" w:cstheme="minorHAnsi"/>
          <w:sz w:val="24"/>
          <w:szCs w:val="24"/>
        </w:rPr>
        <w:t xml:space="preserve">Marking and assessments, including summative assessments, </w:t>
      </w:r>
      <w:r w:rsidRPr="00440193">
        <w:rPr>
          <w:rFonts w:ascii="Garamond" w:hAnsi="Garamond"/>
          <w:sz w:val="24"/>
          <w:szCs w:val="24"/>
        </w:rPr>
        <w:t>will inform future planning</w:t>
      </w:r>
    </w:p>
    <w:p w14:paraId="391AACEF" w14:textId="77777777" w:rsidR="0084147F" w:rsidRPr="00440193" w:rsidRDefault="0084147F" w:rsidP="0084147F">
      <w:pPr>
        <w:pStyle w:val="ListParagraph"/>
        <w:numPr>
          <w:ilvl w:val="0"/>
          <w:numId w:val="1"/>
        </w:numPr>
        <w:rPr>
          <w:rFonts w:ascii="Garamond" w:hAnsi="Garamond" w:cstheme="minorHAnsi"/>
          <w:sz w:val="24"/>
          <w:szCs w:val="24"/>
        </w:rPr>
      </w:pPr>
      <w:r w:rsidRPr="00440193">
        <w:rPr>
          <w:rFonts w:ascii="Garamond" w:hAnsi="Garamond" w:cstheme="minorHAnsi"/>
          <w:sz w:val="24"/>
          <w:szCs w:val="24"/>
        </w:rPr>
        <w:t>Marking and assessments will enable the monitoring for attainment and progress</w:t>
      </w:r>
    </w:p>
    <w:p w14:paraId="4F6919A0" w14:textId="77777777" w:rsidR="0084147F" w:rsidRPr="00440193" w:rsidRDefault="0084147F" w:rsidP="0084147F">
      <w:pPr>
        <w:rPr>
          <w:rFonts w:ascii="Garamond" w:hAnsi="Garamond"/>
          <w:b/>
          <w:sz w:val="24"/>
          <w:szCs w:val="24"/>
          <w:u w:val="single"/>
        </w:rPr>
      </w:pPr>
      <w:r w:rsidRPr="00440193">
        <w:rPr>
          <w:rFonts w:ascii="Garamond" w:hAnsi="Garamond"/>
          <w:b/>
          <w:sz w:val="24"/>
          <w:szCs w:val="24"/>
          <w:u w:val="single"/>
        </w:rPr>
        <w:t xml:space="preserve">Marking Guidelines </w:t>
      </w:r>
    </w:p>
    <w:p w14:paraId="0E08EFF0" w14:textId="77777777" w:rsidR="0084147F" w:rsidRPr="00440193" w:rsidRDefault="0084147F" w:rsidP="0084147F">
      <w:pPr>
        <w:rPr>
          <w:rFonts w:ascii="Garamond" w:hAnsi="Garamond"/>
          <w:b/>
          <w:sz w:val="24"/>
          <w:szCs w:val="24"/>
          <w:u w:val="single"/>
        </w:rPr>
      </w:pPr>
      <w:r w:rsidRPr="00440193">
        <w:rPr>
          <w:rFonts w:ascii="Garamond" w:hAnsi="Garamond"/>
          <w:sz w:val="24"/>
          <w:szCs w:val="24"/>
        </w:rPr>
        <w:t>The following guidelines are to be adhered to across school and in all subjects:</w:t>
      </w:r>
    </w:p>
    <w:p w14:paraId="07E97161" w14:textId="77777777" w:rsidR="0084147F" w:rsidRPr="00440193" w:rsidRDefault="0084147F" w:rsidP="0084147F">
      <w:pPr>
        <w:numPr>
          <w:ilvl w:val="0"/>
          <w:numId w:val="2"/>
        </w:numPr>
        <w:spacing w:after="0" w:line="240" w:lineRule="auto"/>
        <w:rPr>
          <w:rFonts w:ascii="Garamond" w:hAnsi="Garamond"/>
          <w:sz w:val="24"/>
          <w:szCs w:val="24"/>
        </w:rPr>
      </w:pPr>
      <w:r w:rsidRPr="00440193">
        <w:rPr>
          <w:rFonts w:ascii="Garamond" w:hAnsi="Garamond"/>
          <w:sz w:val="24"/>
          <w:szCs w:val="24"/>
        </w:rPr>
        <w:t>Teachers will mark work in green ink.</w:t>
      </w:r>
    </w:p>
    <w:p w14:paraId="21AF49A4" w14:textId="77777777" w:rsidR="0084147F" w:rsidRPr="00440193" w:rsidRDefault="0084147F" w:rsidP="0084147F">
      <w:pPr>
        <w:numPr>
          <w:ilvl w:val="0"/>
          <w:numId w:val="2"/>
        </w:numPr>
        <w:spacing w:after="0" w:line="240" w:lineRule="auto"/>
        <w:rPr>
          <w:rFonts w:ascii="Garamond" w:hAnsi="Garamond"/>
          <w:sz w:val="24"/>
          <w:szCs w:val="24"/>
        </w:rPr>
      </w:pPr>
      <w:r w:rsidRPr="00440193">
        <w:rPr>
          <w:rFonts w:ascii="Garamond" w:hAnsi="Garamond"/>
          <w:sz w:val="24"/>
          <w:szCs w:val="24"/>
        </w:rPr>
        <w:t>Teachers must model a legible handwriting style (in line with year group expectation)</w:t>
      </w:r>
    </w:p>
    <w:p w14:paraId="5CA8E348" w14:textId="77777777" w:rsidR="0084147F" w:rsidRPr="00440193" w:rsidRDefault="0084147F" w:rsidP="0084147F">
      <w:pPr>
        <w:numPr>
          <w:ilvl w:val="0"/>
          <w:numId w:val="2"/>
        </w:numPr>
        <w:spacing w:after="0" w:line="240" w:lineRule="auto"/>
        <w:rPr>
          <w:rFonts w:ascii="Garamond" w:hAnsi="Garamond"/>
          <w:sz w:val="24"/>
          <w:szCs w:val="24"/>
        </w:rPr>
      </w:pPr>
      <w:r w:rsidRPr="00440193">
        <w:rPr>
          <w:rFonts w:ascii="Garamond" w:hAnsi="Garamond"/>
          <w:sz w:val="24"/>
          <w:szCs w:val="24"/>
        </w:rPr>
        <w:t>Children will mark and edit work in red pen.</w:t>
      </w:r>
    </w:p>
    <w:p w14:paraId="56241EAA" w14:textId="77777777" w:rsidR="0084147F" w:rsidRPr="00440193" w:rsidRDefault="0084147F" w:rsidP="0084147F">
      <w:pPr>
        <w:numPr>
          <w:ilvl w:val="0"/>
          <w:numId w:val="2"/>
        </w:numPr>
        <w:spacing w:after="0" w:line="240" w:lineRule="auto"/>
        <w:rPr>
          <w:rFonts w:ascii="Garamond" w:hAnsi="Garamond"/>
          <w:sz w:val="24"/>
          <w:szCs w:val="24"/>
        </w:rPr>
      </w:pPr>
      <w:r w:rsidRPr="00440193">
        <w:rPr>
          <w:rFonts w:ascii="Garamond" w:hAnsi="Garamond"/>
          <w:sz w:val="24"/>
          <w:szCs w:val="24"/>
        </w:rPr>
        <w:t>Teachers and teaching assistants must record the level of support given to the child in completing the work.</w:t>
      </w:r>
    </w:p>
    <w:p w14:paraId="42B953F9" w14:textId="77777777" w:rsidR="0084147F" w:rsidRPr="00440193" w:rsidRDefault="0084147F" w:rsidP="0084147F">
      <w:pPr>
        <w:numPr>
          <w:ilvl w:val="0"/>
          <w:numId w:val="2"/>
        </w:numPr>
        <w:spacing w:after="0" w:line="240" w:lineRule="auto"/>
        <w:rPr>
          <w:rFonts w:ascii="Garamond" w:hAnsi="Garamond"/>
          <w:sz w:val="24"/>
          <w:szCs w:val="24"/>
        </w:rPr>
      </w:pPr>
      <w:r w:rsidRPr="00440193">
        <w:rPr>
          <w:rFonts w:ascii="Garamond" w:hAnsi="Garamond"/>
          <w:sz w:val="24"/>
          <w:szCs w:val="24"/>
        </w:rPr>
        <w:t>Time must be given to children to respond to feedback when deemed appropriate by the teacher.</w:t>
      </w:r>
    </w:p>
    <w:p w14:paraId="0FC15485" w14:textId="2E2C8C7F" w:rsidR="0084147F" w:rsidRPr="00EA4B06" w:rsidRDefault="0084147F" w:rsidP="0084147F">
      <w:pPr>
        <w:numPr>
          <w:ilvl w:val="0"/>
          <w:numId w:val="2"/>
        </w:numPr>
        <w:spacing w:after="0" w:line="240" w:lineRule="auto"/>
        <w:rPr>
          <w:rFonts w:ascii="Calibri" w:hAnsi="Calibri"/>
          <w:b/>
        </w:rPr>
      </w:pPr>
      <w:r w:rsidRPr="00EA4B06">
        <w:rPr>
          <w:rFonts w:ascii="Garamond" w:hAnsi="Garamond"/>
          <w:sz w:val="24"/>
          <w:szCs w:val="24"/>
        </w:rPr>
        <w:t>Verbal feedback does not need to be recorded in written form</w:t>
      </w:r>
    </w:p>
    <w:p w14:paraId="7E16BC8C" w14:textId="77777777" w:rsidR="00EA4B06" w:rsidRPr="00EA4B06" w:rsidRDefault="00EA4B06" w:rsidP="00EA4B06">
      <w:pPr>
        <w:spacing w:after="0" w:line="240" w:lineRule="auto"/>
        <w:ind w:left="360"/>
        <w:rPr>
          <w:rFonts w:ascii="Calibri" w:hAnsi="Calibri"/>
          <w:b/>
        </w:rPr>
      </w:pPr>
    </w:p>
    <w:p w14:paraId="06D42AF7" w14:textId="77777777" w:rsidR="0084147F" w:rsidRPr="00440193" w:rsidRDefault="0084147F" w:rsidP="0084147F">
      <w:pPr>
        <w:rPr>
          <w:rFonts w:ascii="Garamond" w:hAnsi="Garamond" w:cstheme="minorHAnsi"/>
          <w:b/>
          <w:sz w:val="24"/>
          <w:szCs w:val="24"/>
          <w:u w:val="single"/>
        </w:rPr>
      </w:pPr>
      <w:r w:rsidRPr="00440193">
        <w:rPr>
          <w:rFonts w:ascii="Garamond" w:hAnsi="Garamond" w:cstheme="minorHAnsi"/>
          <w:b/>
          <w:sz w:val="24"/>
          <w:szCs w:val="24"/>
          <w:u w:val="single"/>
        </w:rPr>
        <w:t xml:space="preserve">Feedback and Marking in Practice </w:t>
      </w:r>
    </w:p>
    <w:p w14:paraId="1481057F" w14:textId="77777777" w:rsidR="0084147F" w:rsidRPr="00440193" w:rsidRDefault="0084147F" w:rsidP="0084147F">
      <w:pPr>
        <w:spacing w:after="0"/>
        <w:rPr>
          <w:rFonts w:ascii="Garamond" w:hAnsi="Garamond" w:cstheme="minorHAnsi"/>
          <w:sz w:val="24"/>
          <w:szCs w:val="24"/>
        </w:rPr>
      </w:pPr>
      <w:r w:rsidRPr="00440193">
        <w:rPr>
          <w:rFonts w:ascii="Garamond" w:hAnsi="Garamond" w:cstheme="minorHAnsi"/>
          <w:sz w:val="24"/>
          <w:szCs w:val="24"/>
          <w:shd w:val="clear" w:color="auto" w:fill="FFFFFF"/>
        </w:rPr>
        <w:t>Feedback redirects or refocuses the learner’s actions to achieve a goal, by aligning effort and activity with an outcome</w:t>
      </w:r>
      <w:r w:rsidRPr="00440193">
        <w:rPr>
          <w:rFonts w:ascii="Garamond" w:hAnsi="Garamond"/>
          <w:color w:val="263238"/>
          <w:sz w:val="24"/>
          <w:szCs w:val="24"/>
          <w:shd w:val="clear" w:color="auto" w:fill="FFFFFF"/>
        </w:rPr>
        <w:t xml:space="preserve"> </w:t>
      </w:r>
      <w:r w:rsidRPr="00440193">
        <w:rPr>
          <w:rFonts w:ascii="Garamond" w:hAnsi="Garamond" w:cstheme="minorHAnsi"/>
          <w:color w:val="263238"/>
          <w:sz w:val="24"/>
          <w:szCs w:val="24"/>
          <w:shd w:val="clear" w:color="auto" w:fill="FFFFFF"/>
        </w:rPr>
        <w:t xml:space="preserve">(EEF, 2022). </w:t>
      </w:r>
      <w:r w:rsidRPr="00440193">
        <w:rPr>
          <w:rFonts w:ascii="Garamond" w:hAnsi="Garamond" w:cstheme="minorHAnsi"/>
          <w:sz w:val="24"/>
          <w:szCs w:val="24"/>
        </w:rPr>
        <w:t xml:space="preserve">It is vital that teachers evaluate the work that children undertake in lessons, and use information obtained from this to allow them to adjust subsequent teaching episodes and necessary intervention.  </w:t>
      </w:r>
    </w:p>
    <w:p w14:paraId="34BCA2B8" w14:textId="77777777" w:rsidR="0084147F" w:rsidRPr="00440193" w:rsidRDefault="0084147F" w:rsidP="0084147F">
      <w:pPr>
        <w:spacing w:after="0"/>
        <w:rPr>
          <w:rFonts w:ascii="Garamond" w:hAnsi="Garamond" w:cstheme="minorHAnsi"/>
          <w:sz w:val="24"/>
          <w:szCs w:val="24"/>
        </w:rPr>
      </w:pPr>
    </w:p>
    <w:p w14:paraId="43BB2E8E" w14:textId="77777777" w:rsidR="0084147F" w:rsidRPr="00440193" w:rsidRDefault="0084147F" w:rsidP="0084147F">
      <w:pPr>
        <w:rPr>
          <w:rFonts w:ascii="Garamond" w:hAnsi="Garamond" w:cstheme="minorHAnsi"/>
          <w:sz w:val="24"/>
          <w:szCs w:val="24"/>
        </w:rPr>
      </w:pPr>
      <w:r w:rsidRPr="00440193">
        <w:rPr>
          <w:rFonts w:ascii="Garamond" w:hAnsi="Garamond" w:cstheme="minorHAnsi"/>
          <w:sz w:val="24"/>
          <w:szCs w:val="24"/>
        </w:rPr>
        <w:t xml:space="preserve">Feedback occurs at one of four common stages in the learning process: </w:t>
      </w:r>
    </w:p>
    <w:p w14:paraId="7EF5E2E3" w14:textId="77777777" w:rsidR="0084147F" w:rsidRPr="00440193" w:rsidRDefault="0084147F" w:rsidP="0084147F">
      <w:pPr>
        <w:pStyle w:val="ListParagraph"/>
        <w:numPr>
          <w:ilvl w:val="0"/>
          <w:numId w:val="3"/>
        </w:numPr>
        <w:spacing w:after="0" w:line="240" w:lineRule="auto"/>
        <w:rPr>
          <w:rFonts w:ascii="Garamond" w:hAnsi="Garamond" w:cstheme="minorHAnsi"/>
          <w:sz w:val="24"/>
          <w:szCs w:val="24"/>
        </w:rPr>
      </w:pPr>
      <w:r w:rsidRPr="00440193">
        <w:rPr>
          <w:rFonts w:ascii="Garamond" w:hAnsi="Garamond" w:cstheme="minorHAnsi"/>
          <w:b/>
          <w:sz w:val="24"/>
          <w:szCs w:val="24"/>
        </w:rPr>
        <w:t>Immediate feedback</w:t>
      </w:r>
      <w:r w:rsidRPr="00440193">
        <w:rPr>
          <w:rFonts w:ascii="Garamond" w:hAnsi="Garamond" w:cstheme="minorHAnsi"/>
          <w:sz w:val="24"/>
          <w:szCs w:val="24"/>
        </w:rPr>
        <w:t xml:space="preserve"> – at the point of teaching </w:t>
      </w:r>
    </w:p>
    <w:p w14:paraId="3A0E0E7C" w14:textId="77777777" w:rsidR="0084147F" w:rsidRPr="00440193" w:rsidRDefault="0084147F" w:rsidP="0084147F">
      <w:pPr>
        <w:pStyle w:val="ListParagraph"/>
        <w:numPr>
          <w:ilvl w:val="0"/>
          <w:numId w:val="3"/>
        </w:numPr>
        <w:spacing w:after="0" w:line="240" w:lineRule="auto"/>
        <w:rPr>
          <w:rFonts w:ascii="Garamond" w:hAnsi="Garamond" w:cstheme="minorHAnsi"/>
          <w:sz w:val="24"/>
          <w:szCs w:val="24"/>
        </w:rPr>
      </w:pPr>
      <w:r w:rsidRPr="00440193">
        <w:rPr>
          <w:rFonts w:ascii="Garamond" w:hAnsi="Garamond" w:cstheme="minorHAnsi"/>
          <w:b/>
          <w:sz w:val="24"/>
          <w:szCs w:val="24"/>
        </w:rPr>
        <w:t>Summary feedback</w:t>
      </w:r>
      <w:r w:rsidRPr="00440193">
        <w:rPr>
          <w:rFonts w:ascii="Garamond" w:hAnsi="Garamond" w:cstheme="minorHAnsi"/>
          <w:sz w:val="24"/>
          <w:szCs w:val="24"/>
        </w:rPr>
        <w:t xml:space="preserve"> - at the end of a lesson/task </w:t>
      </w:r>
    </w:p>
    <w:p w14:paraId="484E73CD" w14:textId="77777777" w:rsidR="0084147F" w:rsidRPr="00440193" w:rsidRDefault="0084147F" w:rsidP="0084147F">
      <w:pPr>
        <w:pStyle w:val="ListParagraph"/>
        <w:numPr>
          <w:ilvl w:val="0"/>
          <w:numId w:val="3"/>
        </w:numPr>
        <w:spacing w:after="0" w:line="240" w:lineRule="auto"/>
        <w:rPr>
          <w:rFonts w:ascii="Garamond" w:hAnsi="Garamond" w:cstheme="minorHAnsi"/>
          <w:sz w:val="24"/>
          <w:szCs w:val="24"/>
        </w:rPr>
      </w:pPr>
      <w:r w:rsidRPr="00440193">
        <w:rPr>
          <w:rFonts w:ascii="Garamond" w:hAnsi="Garamond" w:cstheme="minorHAnsi"/>
          <w:b/>
          <w:sz w:val="24"/>
          <w:szCs w:val="24"/>
        </w:rPr>
        <w:lastRenderedPageBreak/>
        <w:t>Next lesson feedforward</w:t>
      </w:r>
      <w:r w:rsidRPr="00440193">
        <w:rPr>
          <w:rFonts w:ascii="Garamond" w:hAnsi="Garamond" w:cstheme="minorHAnsi"/>
          <w:sz w:val="24"/>
          <w:szCs w:val="24"/>
        </w:rPr>
        <w:t xml:space="preserve"> – further teaching enabling the children to identify and improve for themselves areas for development identified by the teacher upon review of work after a previous lesson had finished </w:t>
      </w:r>
    </w:p>
    <w:p w14:paraId="04BD67A0" w14:textId="77777777" w:rsidR="0084147F" w:rsidRPr="00440193" w:rsidRDefault="0084147F" w:rsidP="0084147F">
      <w:pPr>
        <w:pStyle w:val="ListParagraph"/>
        <w:numPr>
          <w:ilvl w:val="0"/>
          <w:numId w:val="3"/>
        </w:numPr>
        <w:spacing w:after="0" w:line="240" w:lineRule="auto"/>
        <w:rPr>
          <w:rFonts w:ascii="Garamond" w:hAnsi="Garamond" w:cstheme="minorHAnsi"/>
          <w:sz w:val="24"/>
          <w:szCs w:val="24"/>
        </w:rPr>
      </w:pPr>
      <w:r w:rsidRPr="00440193">
        <w:rPr>
          <w:rFonts w:ascii="Garamond" w:hAnsi="Garamond" w:cstheme="minorHAnsi"/>
          <w:b/>
          <w:sz w:val="24"/>
          <w:szCs w:val="24"/>
        </w:rPr>
        <w:t>Summative feedback</w:t>
      </w:r>
      <w:r w:rsidRPr="00440193">
        <w:rPr>
          <w:rFonts w:ascii="Garamond" w:hAnsi="Garamond" w:cstheme="minorHAnsi"/>
          <w:sz w:val="24"/>
          <w:szCs w:val="24"/>
        </w:rPr>
        <w:t xml:space="preserve"> – tasks planned to give teachers definitive feedback about whether a child has securely mastered the material under study</w:t>
      </w:r>
    </w:p>
    <w:p w14:paraId="713D2B08" w14:textId="77777777" w:rsidR="0084147F" w:rsidRPr="00486F73" w:rsidRDefault="0084147F" w:rsidP="0084147F">
      <w:pPr>
        <w:pStyle w:val="ListParagraph"/>
        <w:spacing w:after="0" w:line="240" w:lineRule="auto"/>
        <w:rPr>
          <w:rFonts w:cstheme="minorHAnsi"/>
        </w:rPr>
      </w:pPr>
    </w:p>
    <w:p w14:paraId="52A8BDCD" w14:textId="77777777" w:rsidR="0084147F" w:rsidRPr="00440193" w:rsidRDefault="0084147F" w:rsidP="0084147F">
      <w:pPr>
        <w:rPr>
          <w:rFonts w:ascii="Garamond" w:hAnsi="Garamond" w:cstheme="minorHAnsi"/>
          <w:b/>
          <w:sz w:val="24"/>
          <w:szCs w:val="24"/>
          <w:u w:val="single"/>
        </w:rPr>
      </w:pPr>
      <w:r w:rsidRPr="00440193">
        <w:rPr>
          <w:rFonts w:ascii="Garamond" w:hAnsi="Garamond" w:cstheme="minorHAnsi"/>
          <w:b/>
          <w:sz w:val="24"/>
          <w:szCs w:val="24"/>
          <w:u w:val="single"/>
        </w:rPr>
        <w:t>General</w:t>
      </w:r>
    </w:p>
    <w:p w14:paraId="2E8650E4" w14:textId="77777777" w:rsidR="0084147F" w:rsidRPr="00440193" w:rsidRDefault="0084147F" w:rsidP="0084147F">
      <w:pPr>
        <w:rPr>
          <w:rFonts w:ascii="Garamond" w:hAnsi="Garamond" w:cstheme="minorHAnsi"/>
          <w:sz w:val="24"/>
          <w:szCs w:val="24"/>
        </w:rPr>
      </w:pPr>
      <w:r w:rsidRPr="00440193">
        <w:rPr>
          <w:rFonts w:ascii="Garamond" w:hAnsi="Garamond" w:cstheme="minorHAnsi"/>
          <w:sz w:val="24"/>
          <w:szCs w:val="24"/>
        </w:rPr>
        <w:t xml:space="preserve">In </w:t>
      </w:r>
      <w:r w:rsidRPr="00440193">
        <w:rPr>
          <w:rFonts w:ascii="Garamond" w:hAnsi="Garamond" w:cstheme="minorHAnsi"/>
          <w:sz w:val="24"/>
          <w:szCs w:val="24"/>
          <w:u w:val="single"/>
        </w:rPr>
        <w:t xml:space="preserve">all </w:t>
      </w:r>
      <w:r w:rsidRPr="00440193">
        <w:rPr>
          <w:rFonts w:ascii="Garamond" w:hAnsi="Garamond" w:cstheme="minorHAnsi"/>
          <w:sz w:val="24"/>
          <w:szCs w:val="24"/>
        </w:rPr>
        <w:t xml:space="preserve">written recorded lessons, a typed date and learning intention, will be stuck at the start. </w:t>
      </w:r>
    </w:p>
    <w:p w14:paraId="71DA187C" w14:textId="42450896" w:rsidR="0084147F" w:rsidRPr="00440193" w:rsidRDefault="0084147F" w:rsidP="0084147F">
      <w:pPr>
        <w:rPr>
          <w:rFonts w:ascii="Garamond" w:hAnsi="Garamond" w:cstheme="minorHAnsi"/>
          <w:color w:val="000000" w:themeColor="text1"/>
          <w:sz w:val="24"/>
          <w:szCs w:val="24"/>
        </w:rPr>
      </w:pPr>
      <w:r w:rsidRPr="00440193">
        <w:rPr>
          <w:rFonts w:ascii="Garamond" w:hAnsi="Garamond" w:cstheme="minorHAnsi"/>
          <w:color w:val="000000" w:themeColor="text1"/>
          <w:sz w:val="24"/>
          <w:szCs w:val="24"/>
        </w:rPr>
        <w:t xml:space="preserve">Teachers must tick the learning </w:t>
      </w:r>
      <w:r w:rsidR="00EA4B06">
        <w:rPr>
          <w:rFonts w:ascii="Garamond" w:hAnsi="Garamond" w:cstheme="minorHAnsi"/>
          <w:color w:val="000000" w:themeColor="text1"/>
          <w:sz w:val="24"/>
          <w:szCs w:val="24"/>
        </w:rPr>
        <w:t>intention</w:t>
      </w:r>
      <w:r w:rsidRPr="00440193">
        <w:rPr>
          <w:rFonts w:ascii="Garamond" w:hAnsi="Garamond" w:cstheme="minorHAnsi"/>
          <w:color w:val="000000" w:themeColor="text1"/>
          <w:sz w:val="24"/>
          <w:szCs w:val="24"/>
        </w:rPr>
        <w:t xml:space="preserve"> when marking foundation subjects/all work to acknowledge how the</w:t>
      </w:r>
      <w:r w:rsidR="00EA4B06">
        <w:rPr>
          <w:rFonts w:ascii="Garamond" w:hAnsi="Garamond" w:cstheme="minorHAnsi"/>
          <w:color w:val="000000" w:themeColor="text1"/>
          <w:sz w:val="24"/>
          <w:szCs w:val="24"/>
        </w:rPr>
        <w:t xml:space="preserve"> learning intention</w:t>
      </w:r>
      <w:r w:rsidRPr="00440193">
        <w:rPr>
          <w:rFonts w:ascii="Garamond" w:hAnsi="Garamond" w:cstheme="minorHAnsi"/>
          <w:color w:val="000000" w:themeColor="text1"/>
          <w:sz w:val="24"/>
          <w:szCs w:val="24"/>
        </w:rPr>
        <w:t xml:space="preserve"> has been met.</w:t>
      </w:r>
    </w:p>
    <w:p w14:paraId="56EA4F32" w14:textId="77777777" w:rsidR="0084147F" w:rsidRPr="00440193" w:rsidRDefault="0084147F" w:rsidP="0084147F">
      <w:pPr>
        <w:rPr>
          <w:rFonts w:ascii="Garamond" w:hAnsi="Garamond" w:cstheme="minorHAnsi"/>
          <w:color w:val="000000" w:themeColor="text1"/>
          <w:sz w:val="24"/>
          <w:szCs w:val="24"/>
        </w:rPr>
      </w:pPr>
      <w:r w:rsidRPr="00440193">
        <w:rPr>
          <w:rFonts w:ascii="Garamond" w:hAnsi="Garamond" w:cstheme="minorHAnsi"/>
          <w:b/>
          <w:sz w:val="24"/>
          <w:szCs w:val="24"/>
        </w:rPr>
        <w:t xml:space="preserve">Learning Intention </w:t>
      </w:r>
    </w:p>
    <w:p w14:paraId="75ED1EA2" w14:textId="77777777" w:rsidR="0084147F" w:rsidRPr="00440193" w:rsidRDefault="0084147F" w:rsidP="0084147F">
      <w:pPr>
        <w:rPr>
          <w:rFonts w:ascii="Garamond" w:hAnsi="Garamond" w:cstheme="minorHAnsi"/>
          <w:sz w:val="24"/>
          <w:szCs w:val="24"/>
        </w:rPr>
      </w:pPr>
      <w:r w:rsidRPr="00440193">
        <w:rPr>
          <w:rFonts w:ascii="Garamond" w:hAnsi="Garamond" w:cstheme="minorHAnsi"/>
          <w:sz w:val="24"/>
          <w:szCs w:val="24"/>
        </w:rPr>
        <w:t xml:space="preserve">All subjects </w:t>
      </w:r>
    </w:p>
    <w:tbl>
      <w:tblPr>
        <w:tblStyle w:val="TableGrid"/>
        <w:tblW w:w="0" w:type="auto"/>
        <w:tblLook w:val="04A0" w:firstRow="1" w:lastRow="0" w:firstColumn="1" w:lastColumn="0" w:noHBand="0" w:noVBand="1"/>
      </w:tblPr>
      <w:tblGrid>
        <w:gridCol w:w="3005"/>
        <w:gridCol w:w="3936"/>
        <w:gridCol w:w="2075"/>
      </w:tblGrid>
      <w:tr w:rsidR="0084147F" w:rsidRPr="005C2108" w14:paraId="723A5A6A" w14:textId="77777777" w:rsidTr="008401FE">
        <w:trPr>
          <w:trHeight w:val="416"/>
        </w:trPr>
        <w:tc>
          <w:tcPr>
            <w:tcW w:w="6941" w:type="dxa"/>
            <w:gridSpan w:val="2"/>
            <w:vAlign w:val="center"/>
          </w:tcPr>
          <w:p w14:paraId="24BD1527" w14:textId="77777777" w:rsidR="0084147F" w:rsidRPr="005C2108" w:rsidRDefault="0084147F" w:rsidP="008401FE">
            <w:pPr>
              <w:jc w:val="center"/>
              <w:rPr>
                <w:rFonts w:ascii="Monster Phonics Regular" w:hAnsi="Monster Phonics Regular" w:cs="Monster Phonics Regular"/>
                <w:sz w:val="28"/>
                <w:szCs w:val="28"/>
              </w:rPr>
            </w:pPr>
            <w:r>
              <w:rPr>
                <w:rFonts w:ascii="Monster Phonics Regular" w:hAnsi="Monster Phonics Regular" w:cs="Monster Phonics Regular"/>
                <w:sz w:val="28"/>
                <w:szCs w:val="28"/>
              </w:rPr>
              <w:t xml:space="preserve">Date </w:t>
            </w:r>
          </w:p>
        </w:tc>
        <w:tc>
          <w:tcPr>
            <w:tcW w:w="2075" w:type="dxa"/>
            <w:vMerge w:val="restart"/>
            <w:vAlign w:val="center"/>
          </w:tcPr>
          <w:p w14:paraId="04E14D04" w14:textId="77777777" w:rsidR="0084147F" w:rsidRPr="005C2108" w:rsidRDefault="0084147F" w:rsidP="0084147F">
            <w:pPr>
              <w:pStyle w:val="ListParagraph"/>
              <w:numPr>
                <w:ilvl w:val="0"/>
                <w:numId w:val="8"/>
              </w:numPr>
              <w:rPr>
                <w:rFonts w:ascii="Monster Phonics Regular" w:hAnsi="Monster Phonics Regular" w:cs="Monster Phonics Regular"/>
              </w:rPr>
            </w:pPr>
            <w:r w:rsidRPr="005C2108">
              <w:rPr>
                <w:rFonts w:ascii="Monster Phonics Regular" w:hAnsi="Monster Phonics Regular" w:cs="Monster Phonics Regular"/>
              </w:rPr>
              <w:t>L.I Met</w:t>
            </w:r>
          </w:p>
          <w:p w14:paraId="52544FBE" w14:textId="77777777" w:rsidR="0084147F" w:rsidRPr="005C2108" w:rsidRDefault="0084147F" w:rsidP="0084147F">
            <w:pPr>
              <w:pStyle w:val="ListParagraph"/>
              <w:numPr>
                <w:ilvl w:val="0"/>
                <w:numId w:val="8"/>
              </w:numPr>
              <w:rPr>
                <w:rFonts w:ascii="Monster Phonics Regular" w:hAnsi="Monster Phonics Regular" w:cs="Monster Phonics Regular"/>
              </w:rPr>
            </w:pPr>
            <w:r w:rsidRPr="005C2108">
              <w:rPr>
                <w:rFonts w:ascii="Monster Phonics Regular" w:hAnsi="Monster Phonics Regular" w:cs="Monster Phonics Regular"/>
              </w:rPr>
              <w:t>L.I Partially met</w:t>
            </w:r>
          </w:p>
          <w:p w14:paraId="07841C32" w14:textId="77777777" w:rsidR="0084147F" w:rsidRPr="005C2108" w:rsidRDefault="0084147F" w:rsidP="0084147F">
            <w:pPr>
              <w:pStyle w:val="ListParagraph"/>
              <w:numPr>
                <w:ilvl w:val="0"/>
                <w:numId w:val="8"/>
              </w:numPr>
              <w:rPr>
                <w:rFonts w:ascii="Monster Phonics Regular" w:hAnsi="Monster Phonics Regular" w:cs="Monster Phonics Regular"/>
              </w:rPr>
            </w:pPr>
            <w:r w:rsidRPr="005C2108">
              <w:rPr>
                <w:rFonts w:ascii="Monster Phonics Regular" w:hAnsi="Monster Phonics Regular" w:cs="Monster Phonics Regular"/>
              </w:rPr>
              <w:t>L.I Not met</w:t>
            </w:r>
          </w:p>
        </w:tc>
      </w:tr>
      <w:tr w:rsidR="0084147F" w:rsidRPr="005C2108" w14:paraId="6CAA18F6" w14:textId="77777777" w:rsidTr="008401FE">
        <w:trPr>
          <w:trHeight w:val="989"/>
        </w:trPr>
        <w:tc>
          <w:tcPr>
            <w:tcW w:w="3005" w:type="dxa"/>
            <w:vAlign w:val="center"/>
          </w:tcPr>
          <w:p w14:paraId="43AB93D0" w14:textId="77777777" w:rsidR="0084147F" w:rsidRPr="005C2108" w:rsidRDefault="0084147F" w:rsidP="008401FE">
            <w:pPr>
              <w:jc w:val="center"/>
              <w:rPr>
                <w:rFonts w:ascii="Monster Phonics Regular" w:hAnsi="Monster Phonics Regular" w:cs="Monster Phonics Regular"/>
                <w:sz w:val="28"/>
                <w:szCs w:val="28"/>
              </w:rPr>
            </w:pPr>
            <w:r w:rsidRPr="005C2108">
              <w:rPr>
                <w:rFonts w:ascii="Monster Phonics Regular" w:hAnsi="Monster Phonics Regular" w:cs="Monster Phonics Regular"/>
                <w:sz w:val="28"/>
                <w:szCs w:val="28"/>
              </w:rPr>
              <w:t xml:space="preserve">L.I. </w:t>
            </w:r>
          </w:p>
        </w:tc>
        <w:tc>
          <w:tcPr>
            <w:tcW w:w="3936" w:type="dxa"/>
          </w:tcPr>
          <w:p w14:paraId="28525D6B" w14:textId="77777777" w:rsidR="0084147F" w:rsidRDefault="0084147F" w:rsidP="0084147F">
            <w:pPr>
              <w:pStyle w:val="ListParagraph"/>
              <w:numPr>
                <w:ilvl w:val="0"/>
                <w:numId w:val="8"/>
              </w:numPr>
              <w:rPr>
                <w:rFonts w:ascii="Monster Phonics Regular" w:hAnsi="Monster Phonics Regular" w:cs="Monster Phonics Regular"/>
                <w:sz w:val="28"/>
                <w:szCs w:val="28"/>
              </w:rPr>
            </w:pPr>
            <w:r>
              <w:rPr>
                <w:rFonts w:ascii="Monster Phonics Regular" w:hAnsi="Monster Phonics Regular" w:cs="Monster Phonics Regular"/>
                <w:sz w:val="28"/>
                <w:szCs w:val="28"/>
              </w:rPr>
              <w:t>Independent</w:t>
            </w:r>
          </w:p>
          <w:p w14:paraId="7AD696F4" w14:textId="77777777" w:rsidR="0084147F" w:rsidRDefault="0084147F" w:rsidP="0084147F">
            <w:pPr>
              <w:pStyle w:val="ListParagraph"/>
              <w:numPr>
                <w:ilvl w:val="0"/>
                <w:numId w:val="8"/>
              </w:numPr>
              <w:rPr>
                <w:rFonts w:ascii="Monster Phonics Regular" w:hAnsi="Monster Phonics Regular" w:cs="Monster Phonics Regular"/>
                <w:sz w:val="28"/>
                <w:szCs w:val="28"/>
              </w:rPr>
            </w:pPr>
            <w:r>
              <w:rPr>
                <w:rFonts w:ascii="Monster Phonics Regular" w:hAnsi="Monster Phonics Regular" w:cs="Monster Phonics Regular"/>
                <w:sz w:val="28"/>
                <w:szCs w:val="28"/>
              </w:rPr>
              <w:t>Verbal Feedback given</w:t>
            </w:r>
          </w:p>
          <w:p w14:paraId="1569FA9D" w14:textId="77777777" w:rsidR="0084147F" w:rsidRDefault="0084147F" w:rsidP="0084147F">
            <w:pPr>
              <w:pStyle w:val="ListParagraph"/>
              <w:numPr>
                <w:ilvl w:val="0"/>
                <w:numId w:val="8"/>
              </w:numPr>
              <w:rPr>
                <w:rFonts w:ascii="Monster Phonics Regular" w:hAnsi="Monster Phonics Regular" w:cs="Monster Phonics Regular"/>
                <w:sz w:val="28"/>
                <w:szCs w:val="28"/>
              </w:rPr>
            </w:pPr>
            <w:r>
              <w:rPr>
                <w:rFonts w:ascii="Monster Phonics Regular" w:hAnsi="Monster Phonics Regular" w:cs="Monster Phonics Regular"/>
                <w:sz w:val="28"/>
                <w:szCs w:val="28"/>
              </w:rPr>
              <w:t>Adult Supported</w:t>
            </w:r>
          </w:p>
          <w:p w14:paraId="1DC02923" w14:textId="77777777" w:rsidR="0084147F" w:rsidRPr="005C2108" w:rsidRDefault="0084147F" w:rsidP="008401FE">
            <w:pPr>
              <w:pStyle w:val="ListParagraph"/>
              <w:ind w:left="360"/>
              <w:rPr>
                <w:rFonts w:ascii="Monster Phonics Regular" w:hAnsi="Monster Phonics Regular" w:cs="Monster Phonics Regular"/>
                <w:sz w:val="28"/>
                <w:szCs w:val="28"/>
              </w:rPr>
            </w:pPr>
          </w:p>
        </w:tc>
        <w:tc>
          <w:tcPr>
            <w:tcW w:w="2075" w:type="dxa"/>
            <w:vMerge/>
            <w:vAlign w:val="center"/>
          </w:tcPr>
          <w:p w14:paraId="6FF6DDDB" w14:textId="77777777" w:rsidR="0084147F" w:rsidRPr="005C2108" w:rsidRDefault="0084147F" w:rsidP="0084147F">
            <w:pPr>
              <w:pStyle w:val="ListParagraph"/>
              <w:numPr>
                <w:ilvl w:val="0"/>
                <w:numId w:val="8"/>
              </w:numPr>
              <w:rPr>
                <w:rFonts w:ascii="Monster Phonics Regular" w:hAnsi="Monster Phonics Regular" w:cs="Monster Phonics Regular"/>
                <w:sz w:val="28"/>
                <w:szCs w:val="28"/>
              </w:rPr>
            </w:pPr>
          </w:p>
        </w:tc>
      </w:tr>
      <w:tr w:rsidR="0084147F" w:rsidRPr="005C2108" w14:paraId="565ED159" w14:textId="77777777" w:rsidTr="008401FE">
        <w:trPr>
          <w:trHeight w:val="989"/>
        </w:trPr>
        <w:tc>
          <w:tcPr>
            <w:tcW w:w="9016" w:type="dxa"/>
            <w:gridSpan w:val="3"/>
          </w:tcPr>
          <w:p w14:paraId="548C7FB1" w14:textId="77777777" w:rsidR="0084147F" w:rsidRDefault="0084147F" w:rsidP="008401FE">
            <w:pPr>
              <w:rPr>
                <w:rFonts w:ascii="Monster Phonics Regular" w:hAnsi="Monster Phonics Regular" w:cs="Monster Phonics Regular"/>
                <w:sz w:val="28"/>
                <w:szCs w:val="28"/>
              </w:rPr>
            </w:pPr>
            <w:r>
              <w:rPr>
                <w:rFonts w:ascii="Monster Phonics Regular" w:hAnsi="Monster Phonics Regular" w:cs="Monster Phonics Regular"/>
                <w:sz w:val="28"/>
                <w:szCs w:val="28"/>
              </w:rPr>
              <w:t xml:space="preserve">Next Steps / Comments: </w:t>
            </w:r>
          </w:p>
          <w:p w14:paraId="2D0B798D" w14:textId="77777777" w:rsidR="0084147F" w:rsidRDefault="0084147F" w:rsidP="008401FE">
            <w:pPr>
              <w:rPr>
                <w:rFonts w:ascii="Monster Phonics Regular" w:hAnsi="Monster Phonics Regular" w:cs="Monster Phonics Regular"/>
                <w:sz w:val="28"/>
                <w:szCs w:val="28"/>
              </w:rPr>
            </w:pPr>
          </w:p>
          <w:p w14:paraId="2C42DE4E" w14:textId="77777777" w:rsidR="0084147F" w:rsidRDefault="0084147F" w:rsidP="008401FE">
            <w:pPr>
              <w:pBdr>
                <w:top w:val="single" w:sz="12" w:space="1" w:color="auto"/>
                <w:bottom w:val="single" w:sz="12" w:space="1" w:color="auto"/>
              </w:pBdr>
              <w:rPr>
                <w:rFonts w:ascii="Monster Phonics Regular" w:hAnsi="Monster Phonics Regular" w:cs="Monster Phonics Regular"/>
                <w:sz w:val="28"/>
                <w:szCs w:val="28"/>
              </w:rPr>
            </w:pPr>
          </w:p>
          <w:p w14:paraId="1C572623" w14:textId="77777777" w:rsidR="0084147F" w:rsidRPr="005C2108" w:rsidRDefault="0084147F" w:rsidP="008401FE">
            <w:pPr>
              <w:rPr>
                <w:rFonts w:ascii="Monster Phonics Regular" w:hAnsi="Monster Phonics Regular" w:cs="Monster Phonics Regular"/>
                <w:sz w:val="28"/>
                <w:szCs w:val="28"/>
              </w:rPr>
            </w:pPr>
          </w:p>
        </w:tc>
      </w:tr>
    </w:tbl>
    <w:p w14:paraId="0E922BDC" w14:textId="77777777" w:rsidR="0084147F" w:rsidRDefault="0084147F" w:rsidP="0084147F">
      <w:pPr>
        <w:rPr>
          <w:rFonts w:cstheme="minorHAnsi"/>
        </w:rPr>
      </w:pPr>
    </w:p>
    <w:p w14:paraId="18A95950" w14:textId="6D6729E5" w:rsidR="0084147F" w:rsidRPr="00440193" w:rsidRDefault="0084147F" w:rsidP="0084147F">
      <w:pPr>
        <w:rPr>
          <w:rFonts w:ascii="Garamond" w:hAnsi="Garamond" w:cstheme="minorHAnsi"/>
          <w:sz w:val="24"/>
          <w:szCs w:val="24"/>
        </w:rPr>
      </w:pPr>
      <w:r w:rsidRPr="00440193">
        <w:rPr>
          <w:rFonts w:ascii="Garamond" w:hAnsi="Garamond" w:cstheme="minorHAnsi"/>
          <w:sz w:val="24"/>
          <w:szCs w:val="24"/>
        </w:rPr>
        <w:t>Where a lesson is not</w:t>
      </w:r>
      <w:r w:rsidRPr="00440193">
        <w:rPr>
          <w:rFonts w:ascii="Garamond" w:hAnsi="Garamond" w:cstheme="minorHAnsi"/>
          <w:b/>
          <w:sz w:val="24"/>
          <w:szCs w:val="24"/>
        </w:rPr>
        <w:t xml:space="preserve"> </w:t>
      </w:r>
      <w:r w:rsidRPr="00440193">
        <w:rPr>
          <w:rFonts w:ascii="Garamond" w:hAnsi="Garamond" w:cstheme="minorHAnsi"/>
          <w:sz w:val="24"/>
          <w:szCs w:val="24"/>
        </w:rPr>
        <w:t>recorded in the written format, evidence of the lesson will be referenced on our online learning platform, Tapestry</w:t>
      </w:r>
      <w:r w:rsidR="00EA4B06">
        <w:rPr>
          <w:rFonts w:ascii="Garamond" w:hAnsi="Garamond" w:cstheme="minorHAnsi"/>
          <w:sz w:val="24"/>
          <w:szCs w:val="24"/>
        </w:rPr>
        <w:t>.</w:t>
      </w:r>
      <w:r w:rsidRPr="00440193">
        <w:rPr>
          <w:rFonts w:ascii="Garamond" w:hAnsi="Garamond" w:cstheme="minorHAnsi"/>
          <w:sz w:val="24"/>
          <w:szCs w:val="24"/>
        </w:rPr>
        <w:t xml:space="preserve"> This lesson does not need to be referenced in text books also.</w:t>
      </w:r>
    </w:p>
    <w:p w14:paraId="33D402FE" w14:textId="77777777" w:rsidR="0084147F" w:rsidRPr="00440193" w:rsidRDefault="0084147F" w:rsidP="0084147F">
      <w:pPr>
        <w:rPr>
          <w:rFonts w:ascii="Garamond" w:hAnsi="Garamond" w:cstheme="minorHAnsi"/>
          <w:sz w:val="24"/>
          <w:szCs w:val="24"/>
        </w:rPr>
      </w:pPr>
      <w:r w:rsidRPr="00440193">
        <w:rPr>
          <w:rFonts w:ascii="Garamond" w:hAnsi="Garamond" w:cstheme="minorHAnsi"/>
          <w:sz w:val="24"/>
          <w:szCs w:val="24"/>
        </w:rPr>
        <w:t>When uploading content to Tapestry for lessons the following must be included in the post:</w:t>
      </w:r>
    </w:p>
    <w:p w14:paraId="67839533" w14:textId="749B3BBC" w:rsidR="0084147F" w:rsidRPr="00440193" w:rsidRDefault="0084147F" w:rsidP="0084147F">
      <w:pPr>
        <w:pStyle w:val="ListParagraph"/>
        <w:numPr>
          <w:ilvl w:val="0"/>
          <w:numId w:val="4"/>
        </w:numPr>
        <w:rPr>
          <w:rFonts w:ascii="Garamond" w:hAnsi="Garamond" w:cstheme="minorHAnsi"/>
          <w:sz w:val="24"/>
          <w:szCs w:val="24"/>
        </w:rPr>
      </w:pPr>
      <w:r w:rsidRPr="00440193">
        <w:rPr>
          <w:rFonts w:ascii="Garamond" w:hAnsi="Garamond" w:cstheme="minorHAnsi"/>
          <w:sz w:val="24"/>
          <w:szCs w:val="24"/>
        </w:rPr>
        <w:t xml:space="preserve">The learning </w:t>
      </w:r>
      <w:r w:rsidR="00232A01">
        <w:rPr>
          <w:rFonts w:ascii="Garamond" w:hAnsi="Garamond" w:cstheme="minorHAnsi"/>
          <w:sz w:val="24"/>
          <w:szCs w:val="24"/>
        </w:rPr>
        <w:t>intention</w:t>
      </w:r>
      <w:r w:rsidRPr="00440193">
        <w:rPr>
          <w:rFonts w:ascii="Garamond" w:hAnsi="Garamond" w:cstheme="minorHAnsi"/>
          <w:sz w:val="24"/>
          <w:szCs w:val="24"/>
        </w:rPr>
        <w:t xml:space="preserve"> for </w:t>
      </w:r>
      <w:r w:rsidR="00232A01">
        <w:rPr>
          <w:rFonts w:ascii="Garamond" w:hAnsi="Garamond" w:cstheme="minorHAnsi"/>
          <w:sz w:val="24"/>
          <w:szCs w:val="24"/>
        </w:rPr>
        <w:t xml:space="preserve">the </w:t>
      </w:r>
      <w:r w:rsidRPr="00440193">
        <w:rPr>
          <w:rFonts w:ascii="Garamond" w:hAnsi="Garamond" w:cstheme="minorHAnsi"/>
          <w:sz w:val="24"/>
          <w:szCs w:val="24"/>
        </w:rPr>
        <w:t>lesson and if it has been met.</w:t>
      </w:r>
    </w:p>
    <w:p w14:paraId="3DFFB7F1" w14:textId="77777777" w:rsidR="0084147F" w:rsidRPr="00440193" w:rsidRDefault="0084147F" w:rsidP="0084147F">
      <w:pPr>
        <w:pStyle w:val="ListParagraph"/>
        <w:numPr>
          <w:ilvl w:val="0"/>
          <w:numId w:val="4"/>
        </w:numPr>
        <w:rPr>
          <w:rFonts w:ascii="Garamond" w:hAnsi="Garamond" w:cstheme="minorHAnsi"/>
          <w:sz w:val="24"/>
          <w:szCs w:val="24"/>
        </w:rPr>
      </w:pPr>
      <w:r w:rsidRPr="00440193">
        <w:rPr>
          <w:rFonts w:ascii="Garamond" w:hAnsi="Garamond" w:cstheme="minorHAnsi"/>
          <w:sz w:val="24"/>
          <w:szCs w:val="24"/>
        </w:rPr>
        <w:t>Any support given to children needs to be referenced</w:t>
      </w:r>
    </w:p>
    <w:p w14:paraId="16408067" w14:textId="77777777" w:rsidR="0084147F" w:rsidRPr="00440193" w:rsidRDefault="0084147F" w:rsidP="0084147F">
      <w:pPr>
        <w:pStyle w:val="ListParagraph"/>
        <w:numPr>
          <w:ilvl w:val="0"/>
          <w:numId w:val="4"/>
        </w:numPr>
        <w:rPr>
          <w:rFonts w:ascii="Garamond" w:hAnsi="Garamond" w:cstheme="minorHAnsi"/>
          <w:sz w:val="24"/>
          <w:szCs w:val="24"/>
        </w:rPr>
      </w:pPr>
      <w:r w:rsidRPr="00440193">
        <w:rPr>
          <w:rFonts w:ascii="Garamond" w:hAnsi="Garamond" w:cstheme="minorHAnsi"/>
          <w:sz w:val="24"/>
          <w:szCs w:val="24"/>
        </w:rPr>
        <w:t>The post will be saved under the correct subject folder</w:t>
      </w:r>
    </w:p>
    <w:p w14:paraId="438ABFD1" w14:textId="42ED901D" w:rsidR="0084147F" w:rsidRPr="00440193" w:rsidRDefault="00F767A9" w:rsidP="0084147F">
      <w:pPr>
        <w:rPr>
          <w:rFonts w:ascii="Garamond" w:hAnsi="Garamond" w:cstheme="minorHAnsi"/>
          <w:sz w:val="24"/>
          <w:szCs w:val="24"/>
        </w:rPr>
      </w:pPr>
      <w:r>
        <w:rPr>
          <w:rFonts w:ascii="Garamond" w:hAnsi="Garamond" w:cstheme="minorHAnsi"/>
          <w:sz w:val="24"/>
          <w:szCs w:val="24"/>
        </w:rPr>
        <w:t xml:space="preserve">Class evidence can be uploaded onto </w:t>
      </w:r>
      <w:r w:rsidR="0084147F" w:rsidRPr="00440193">
        <w:rPr>
          <w:rFonts w:ascii="Garamond" w:hAnsi="Garamond" w:cstheme="minorHAnsi"/>
          <w:sz w:val="24"/>
          <w:szCs w:val="24"/>
        </w:rPr>
        <w:t xml:space="preserve">Tapestry </w:t>
      </w:r>
      <w:r>
        <w:rPr>
          <w:rFonts w:ascii="Garamond" w:hAnsi="Garamond" w:cstheme="minorHAnsi"/>
          <w:sz w:val="24"/>
          <w:szCs w:val="24"/>
        </w:rPr>
        <w:t>into individual subjects. Key stage 1 can upload work into individual accounts.</w:t>
      </w:r>
    </w:p>
    <w:p w14:paraId="7FF82D78" w14:textId="77777777" w:rsidR="0084147F" w:rsidRPr="00440193" w:rsidRDefault="0084147F" w:rsidP="0084147F">
      <w:pPr>
        <w:rPr>
          <w:rFonts w:ascii="Garamond" w:hAnsi="Garamond" w:cstheme="minorHAnsi"/>
          <w:b/>
          <w:sz w:val="24"/>
          <w:szCs w:val="24"/>
          <w:u w:val="single"/>
        </w:rPr>
      </w:pPr>
      <w:r w:rsidRPr="00440193">
        <w:rPr>
          <w:rFonts w:ascii="Garamond" w:hAnsi="Garamond" w:cstheme="minorHAnsi"/>
          <w:b/>
          <w:sz w:val="24"/>
          <w:szCs w:val="24"/>
          <w:u w:val="single"/>
        </w:rPr>
        <w:t>Whole class reflection sheets</w:t>
      </w:r>
    </w:p>
    <w:p w14:paraId="6EF54057" w14:textId="1A5C1863" w:rsidR="0084147F" w:rsidRPr="00440193" w:rsidRDefault="0084147F" w:rsidP="0084147F">
      <w:pPr>
        <w:rPr>
          <w:rFonts w:ascii="Garamond" w:hAnsi="Garamond" w:cstheme="minorHAnsi"/>
          <w:sz w:val="24"/>
          <w:szCs w:val="24"/>
        </w:rPr>
      </w:pPr>
      <w:r w:rsidRPr="00440193">
        <w:rPr>
          <w:rFonts w:ascii="Garamond" w:hAnsi="Garamond" w:cstheme="minorHAnsi"/>
          <w:sz w:val="24"/>
          <w:szCs w:val="24"/>
        </w:rPr>
        <w:t>For the following subjects; English</w:t>
      </w:r>
      <w:r>
        <w:rPr>
          <w:rFonts w:ascii="Garamond" w:hAnsi="Garamond" w:cstheme="minorHAnsi"/>
          <w:sz w:val="24"/>
          <w:szCs w:val="24"/>
        </w:rPr>
        <w:t xml:space="preserve"> and m</w:t>
      </w:r>
      <w:r w:rsidRPr="00440193">
        <w:rPr>
          <w:rFonts w:ascii="Garamond" w:hAnsi="Garamond" w:cstheme="minorHAnsi"/>
          <w:sz w:val="24"/>
          <w:szCs w:val="24"/>
        </w:rPr>
        <w:t>ath</w:t>
      </w:r>
      <w:r>
        <w:rPr>
          <w:rFonts w:ascii="Garamond" w:hAnsi="Garamond" w:cstheme="minorHAnsi"/>
          <w:sz w:val="24"/>
          <w:szCs w:val="24"/>
        </w:rPr>
        <w:t>ematics</w:t>
      </w:r>
      <w:r w:rsidRPr="00440193">
        <w:rPr>
          <w:rFonts w:ascii="Garamond" w:hAnsi="Garamond" w:cstheme="minorHAnsi"/>
          <w:sz w:val="24"/>
          <w:szCs w:val="24"/>
        </w:rPr>
        <w:t xml:space="preserve"> </w:t>
      </w:r>
      <w:r w:rsidR="00232A01">
        <w:rPr>
          <w:rFonts w:ascii="Garamond" w:hAnsi="Garamond" w:cstheme="minorHAnsi"/>
          <w:sz w:val="24"/>
          <w:szCs w:val="24"/>
        </w:rPr>
        <w:t xml:space="preserve">a </w:t>
      </w:r>
      <w:r w:rsidRPr="00440193">
        <w:rPr>
          <w:rFonts w:ascii="Garamond" w:hAnsi="Garamond" w:cstheme="minorHAnsi"/>
          <w:sz w:val="24"/>
          <w:szCs w:val="24"/>
        </w:rPr>
        <w:t xml:space="preserve">whole class </w:t>
      </w:r>
      <w:r w:rsidR="00232A01">
        <w:rPr>
          <w:rFonts w:ascii="Garamond" w:hAnsi="Garamond" w:cstheme="minorHAnsi"/>
          <w:sz w:val="24"/>
          <w:szCs w:val="24"/>
        </w:rPr>
        <w:t>reflection</w:t>
      </w:r>
      <w:r w:rsidRPr="00440193">
        <w:rPr>
          <w:rFonts w:ascii="Garamond" w:hAnsi="Garamond" w:cstheme="minorHAnsi"/>
          <w:sz w:val="24"/>
          <w:szCs w:val="24"/>
        </w:rPr>
        <w:t xml:space="preserve"> sheet will be used to outline positives of the learning within a lesson and next steps</w:t>
      </w:r>
      <w:r>
        <w:rPr>
          <w:rFonts w:ascii="Garamond" w:hAnsi="Garamond" w:cstheme="minorHAnsi"/>
          <w:sz w:val="24"/>
          <w:szCs w:val="24"/>
        </w:rPr>
        <w:t>,</w:t>
      </w:r>
      <w:r w:rsidRPr="00440193">
        <w:rPr>
          <w:rFonts w:ascii="Garamond" w:hAnsi="Garamond" w:cstheme="minorHAnsi"/>
          <w:sz w:val="24"/>
          <w:szCs w:val="24"/>
        </w:rPr>
        <w:t xml:space="preserve"> </w:t>
      </w:r>
      <w:r>
        <w:rPr>
          <w:rFonts w:ascii="Garamond" w:hAnsi="Garamond" w:cstheme="minorHAnsi"/>
          <w:sz w:val="24"/>
          <w:szCs w:val="24"/>
        </w:rPr>
        <w:t>m</w:t>
      </w:r>
      <w:r w:rsidRPr="00440193">
        <w:rPr>
          <w:rFonts w:ascii="Garamond" w:hAnsi="Garamond" w:cstheme="minorHAnsi"/>
          <w:sz w:val="24"/>
          <w:szCs w:val="24"/>
        </w:rPr>
        <w:t xml:space="preserve">isconceptions that need to be addressed, which will subsequently inform future teaching. </w:t>
      </w:r>
    </w:p>
    <w:p w14:paraId="51B22B3C" w14:textId="77777777" w:rsidR="0084147F" w:rsidRPr="00440193" w:rsidRDefault="0084147F" w:rsidP="0084147F">
      <w:pPr>
        <w:pStyle w:val="PlainText"/>
        <w:rPr>
          <w:rFonts w:ascii="Garamond" w:hAnsi="Garamond"/>
          <w:sz w:val="24"/>
          <w:szCs w:val="24"/>
        </w:rPr>
      </w:pPr>
      <w:r w:rsidRPr="00440193">
        <w:rPr>
          <w:rFonts w:ascii="Garamond" w:hAnsi="Garamond"/>
          <w:sz w:val="24"/>
          <w:szCs w:val="24"/>
        </w:rPr>
        <w:t xml:space="preserve">The whole class reflection sheet </w:t>
      </w:r>
      <w:r w:rsidRPr="00440193">
        <w:rPr>
          <w:rFonts w:ascii="Garamond" w:hAnsi="Garamond" w:cstheme="minorHAnsi"/>
          <w:sz w:val="24"/>
          <w:szCs w:val="24"/>
        </w:rPr>
        <w:t xml:space="preserve">might include things such as the technical accuracy of the writing: spelling errors, punctuation omissions, grammatical mistakes and other transcription mishaps, as well as any content improvements. Examples of what went well or where errors have </w:t>
      </w:r>
      <w:r w:rsidRPr="00440193">
        <w:rPr>
          <w:rFonts w:ascii="Garamond" w:hAnsi="Garamond" w:cstheme="minorHAnsi"/>
          <w:sz w:val="24"/>
          <w:szCs w:val="24"/>
        </w:rPr>
        <w:lastRenderedPageBreak/>
        <w:t xml:space="preserve">been made could be used in the next lesson as a teaching point (where it is an error, teachers might use the mistake anonymously or write a similar sentence with the same error). </w:t>
      </w:r>
    </w:p>
    <w:p w14:paraId="3B3190B6" w14:textId="77777777" w:rsidR="0084147F" w:rsidRPr="00440193" w:rsidRDefault="0084147F" w:rsidP="0084147F">
      <w:pPr>
        <w:pStyle w:val="NormalWeb"/>
        <w:shd w:val="clear" w:color="auto" w:fill="FFFFFF"/>
        <w:spacing w:before="0" w:beforeAutospacing="0" w:after="0" w:afterAutospacing="0"/>
        <w:textAlignment w:val="baseline"/>
        <w:rPr>
          <w:rFonts w:ascii="Garamond" w:hAnsi="Garamond" w:cstheme="minorHAnsi"/>
        </w:rPr>
      </w:pPr>
    </w:p>
    <w:p w14:paraId="77896FE1" w14:textId="77777777" w:rsidR="0084147F" w:rsidRPr="00440193" w:rsidRDefault="0084147F" w:rsidP="0084147F">
      <w:pPr>
        <w:rPr>
          <w:rFonts w:ascii="Garamond" w:hAnsi="Garamond" w:cstheme="minorHAnsi"/>
          <w:sz w:val="24"/>
          <w:szCs w:val="24"/>
        </w:rPr>
      </w:pPr>
      <w:r w:rsidRPr="00440193">
        <w:rPr>
          <w:rFonts w:ascii="Garamond" w:hAnsi="Garamond"/>
          <w:sz w:val="24"/>
          <w:szCs w:val="24"/>
        </w:rPr>
        <w:t xml:space="preserve">Teachers can edit these sheets to suit the needs of their class as long as the main headings are completed (examples of good work and common misconceptions). </w:t>
      </w:r>
    </w:p>
    <w:p w14:paraId="6E95FBCD" w14:textId="77777777" w:rsidR="0084147F" w:rsidRPr="00440193" w:rsidRDefault="0084147F" w:rsidP="0084147F">
      <w:pPr>
        <w:rPr>
          <w:rFonts w:ascii="Garamond" w:hAnsi="Garamond"/>
          <w:i/>
          <w:sz w:val="24"/>
          <w:szCs w:val="24"/>
          <w:u w:val="single"/>
        </w:rPr>
      </w:pPr>
      <w:r w:rsidRPr="00440193">
        <w:rPr>
          <w:rFonts w:ascii="Garamond" w:hAnsi="Garamond"/>
          <w:b/>
          <w:sz w:val="24"/>
          <w:szCs w:val="24"/>
          <w:u w:val="single"/>
        </w:rPr>
        <w:t>Writing Marking</w:t>
      </w:r>
    </w:p>
    <w:p w14:paraId="0AE9EB6D" w14:textId="77777777" w:rsidR="0084147F" w:rsidRPr="00440193" w:rsidRDefault="0084147F" w:rsidP="0084147F">
      <w:pPr>
        <w:rPr>
          <w:rFonts w:ascii="Garamond" w:hAnsi="Garamond"/>
          <w:sz w:val="24"/>
          <w:szCs w:val="24"/>
        </w:rPr>
      </w:pPr>
      <w:r w:rsidRPr="00440193">
        <w:rPr>
          <w:rFonts w:ascii="Garamond" w:hAnsi="Garamond"/>
          <w:sz w:val="24"/>
          <w:szCs w:val="24"/>
        </w:rPr>
        <w:t>A whole class feedback sheet will be completed for all English lessons.</w:t>
      </w:r>
    </w:p>
    <w:p w14:paraId="4AF96321" w14:textId="77777777" w:rsidR="0084147F" w:rsidRPr="00440193" w:rsidRDefault="0084147F" w:rsidP="0084147F">
      <w:pPr>
        <w:rPr>
          <w:rFonts w:ascii="Garamond" w:hAnsi="Garamond"/>
          <w:b/>
          <w:sz w:val="24"/>
          <w:szCs w:val="24"/>
        </w:rPr>
      </w:pPr>
      <w:r w:rsidRPr="00440193">
        <w:rPr>
          <w:rFonts w:ascii="Garamond" w:hAnsi="Garamond"/>
          <w:b/>
          <w:sz w:val="24"/>
          <w:szCs w:val="24"/>
        </w:rPr>
        <w:t xml:space="preserve">Editing and proof reading </w:t>
      </w:r>
      <w:r w:rsidRPr="00440193">
        <w:rPr>
          <w:rFonts w:ascii="Garamond" w:hAnsi="Garamond"/>
          <w:i/>
          <w:sz w:val="24"/>
          <w:szCs w:val="24"/>
        </w:rPr>
        <w:t>(in English and all subject areas)</w:t>
      </w:r>
      <w:r w:rsidRPr="00440193">
        <w:rPr>
          <w:rFonts w:ascii="Garamond" w:hAnsi="Garamond"/>
          <w:b/>
          <w:sz w:val="24"/>
          <w:szCs w:val="24"/>
        </w:rPr>
        <w:t xml:space="preserve"> </w:t>
      </w:r>
    </w:p>
    <w:p w14:paraId="5C5CBB1C" w14:textId="77777777" w:rsidR="0084147F" w:rsidRPr="00440193" w:rsidRDefault="0084147F" w:rsidP="0084147F">
      <w:pPr>
        <w:rPr>
          <w:rFonts w:ascii="Garamond" w:hAnsi="Garamond"/>
          <w:sz w:val="24"/>
          <w:szCs w:val="24"/>
        </w:rPr>
      </w:pPr>
      <w:r w:rsidRPr="00440193">
        <w:rPr>
          <w:rFonts w:ascii="Garamond" w:hAnsi="Garamond"/>
          <w:sz w:val="24"/>
          <w:szCs w:val="24"/>
        </w:rPr>
        <w:t>Proof reading and editing are key skills children need to be taught and applying through practice in lessons. Time needs to be allocated to teach children these skills specifically. Children will complete their editing and proof reading in red pen. Where appropriate targeted support for the editing and improving process will be given to children who need it.</w:t>
      </w:r>
    </w:p>
    <w:p w14:paraId="6C82FE01" w14:textId="4FF99CBE" w:rsidR="0084147F" w:rsidRPr="00440193" w:rsidRDefault="0084147F" w:rsidP="0084147F">
      <w:pPr>
        <w:pStyle w:val="Default"/>
        <w:numPr>
          <w:ilvl w:val="0"/>
          <w:numId w:val="5"/>
        </w:numPr>
        <w:rPr>
          <w:rFonts w:ascii="Garamond" w:hAnsi="Garamond"/>
        </w:rPr>
      </w:pPr>
      <w:r w:rsidRPr="00440193">
        <w:rPr>
          <w:rFonts w:ascii="Garamond" w:hAnsi="Garamond"/>
          <w:b/>
        </w:rPr>
        <w:t>Proof reading</w:t>
      </w:r>
      <w:r w:rsidRPr="00440193">
        <w:rPr>
          <w:rFonts w:ascii="Garamond" w:hAnsi="Garamond"/>
        </w:rPr>
        <w:t xml:space="preserve"> - involves </w:t>
      </w:r>
      <w:r w:rsidR="00232A01">
        <w:rPr>
          <w:rFonts w:ascii="Garamond" w:hAnsi="Garamond"/>
        </w:rPr>
        <w:t>children</w:t>
      </w:r>
      <w:r w:rsidRPr="00440193">
        <w:rPr>
          <w:rFonts w:ascii="Garamond" w:hAnsi="Garamond"/>
        </w:rPr>
        <w:t xml:space="preserve"> checking their work for punctuation and spelling errors as well as checking for grammatical accuracy e.g. consistent tense, Standard English. This should be done at the beginning of each session. </w:t>
      </w:r>
    </w:p>
    <w:p w14:paraId="78576E96" w14:textId="77777777" w:rsidR="0084147F" w:rsidRPr="00440193" w:rsidRDefault="0084147F" w:rsidP="0084147F">
      <w:pPr>
        <w:pStyle w:val="Default"/>
        <w:numPr>
          <w:ilvl w:val="0"/>
          <w:numId w:val="5"/>
        </w:numPr>
        <w:rPr>
          <w:rFonts w:ascii="Garamond" w:hAnsi="Garamond"/>
        </w:rPr>
      </w:pPr>
      <w:r w:rsidRPr="00440193">
        <w:rPr>
          <w:rFonts w:ascii="Garamond" w:hAnsi="Garamond"/>
          <w:b/>
        </w:rPr>
        <w:t>Editing</w:t>
      </w:r>
      <w:r w:rsidRPr="00440193">
        <w:rPr>
          <w:rFonts w:ascii="Garamond" w:hAnsi="Garamond"/>
        </w:rPr>
        <w:t xml:space="preserve"> - making changes to vocabulary and grammar in order to make their writing more interesting to read. This does not need to be completed after every session and can be left to the teacher’s discretion to decide the appropriate time to focus </w:t>
      </w:r>
      <w:r w:rsidRPr="00440193">
        <w:rPr>
          <w:rFonts w:ascii="Garamond" w:hAnsi="Garamond"/>
          <w:b/>
        </w:rPr>
        <w:t>edit</w:t>
      </w:r>
      <w:r w:rsidRPr="00440193">
        <w:rPr>
          <w:rFonts w:ascii="Garamond" w:hAnsi="Garamond"/>
        </w:rPr>
        <w:t xml:space="preserve"> a piece of writing. </w:t>
      </w:r>
    </w:p>
    <w:p w14:paraId="4D3A6501" w14:textId="77777777" w:rsidR="0084147F" w:rsidRPr="00440193" w:rsidRDefault="0084147F" w:rsidP="0084147F">
      <w:pPr>
        <w:pStyle w:val="Default"/>
        <w:ind w:left="720"/>
        <w:rPr>
          <w:rFonts w:ascii="Garamond" w:hAnsi="Garamond"/>
        </w:rPr>
      </w:pPr>
    </w:p>
    <w:p w14:paraId="5441C296" w14:textId="77777777" w:rsidR="0084147F" w:rsidRPr="00440193" w:rsidRDefault="0084147F" w:rsidP="0084147F">
      <w:pPr>
        <w:spacing w:after="0"/>
        <w:rPr>
          <w:rFonts w:ascii="Garamond" w:hAnsi="Garamond"/>
          <w:b/>
          <w:sz w:val="24"/>
          <w:szCs w:val="24"/>
        </w:rPr>
      </w:pPr>
      <w:r w:rsidRPr="00440193">
        <w:rPr>
          <w:rFonts w:ascii="Garamond" w:hAnsi="Garamond"/>
          <w:b/>
          <w:sz w:val="24"/>
          <w:szCs w:val="24"/>
        </w:rPr>
        <w:t>Editing and proof reading in KS1:</w:t>
      </w:r>
    </w:p>
    <w:p w14:paraId="79D2CB8E" w14:textId="77777777" w:rsidR="0084147F" w:rsidRPr="00440193" w:rsidRDefault="0084147F" w:rsidP="0084147F">
      <w:pPr>
        <w:pStyle w:val="ListParagraph"/>
        <w:numPr>
          <w:ilvl w:val="0"/>
          <w:numId w:val="6"/>
        </w:numPr>
        <w:spacing w:after="0"/>
        <w:rPr>
          <w:rFonts w:ascii="Garamond" w:hAnsi="Garamond"/>
          <w:sz w:val="24"/>
          <w:szCs w:val="24"/>
        </w:rPr>
      </w:pPr>
      <w:r w:rsidRPr="00440193">
        <w:rPr>
          <w:rFonts w:ascii="Garamond" w:hAnsi="Garamond"/>
          <w:sz w:val="24"/>
          <w:szCs w:val="24"/>
        </w:rPr>
        <w:t xml:space="preserve">In Year 1 the children will develop early proof reading to check for capital letters and full stops and accurate letter formation, using red pen, in all pieces of written work. </w:t>
      </w:r>
    </w:p>
    <w:p w14:paraId="26D80956" w14:textId="77777777" w:rsidR="0084147F" w:rsidRPr="00440193" w:rsidRDefault="0084147F" w:rsidP="0084147F">
      <w:pPr>
        <w:pStyle w:val="ListParagraph"/>
        <w:numPr>
          <w:ilvl w:val="0"/>
          <w:numId w:val="6"/>
        </w:numPr>
        <w:rPr>
          <w:rFonts w:ascii="Garamond" w:hAnsi="Garamond"/>
          <w:sz w:val="24"/>
          <w:szCs w:val="24"/>
        </w:rPr>
      </w:pPr>
      <w:r w:rsidRPr="00440193">
        <w:rPr>
          <w:rFonts w:ascii="Garamond" w:hAnsi="Garamond"/>
          <w:sz w:val="24"/>
          <w:szCs w:val="24"/>
        </w:rPr>
        <w:t>In Year 2 the children will build on this with support to make simple additions, revisions and proof- reading corrections to their own writing, using red pen.</w:t>
      </w:r>
    </w:p>
    <w:p w14:paraId="48EB00BB" w14:textId="77777777" w:rsidR="0084147F" w:rsidRPr="00440193" w:rsidRDefault="0084147F" w:rsidP="0084147F">
      <w:pPr>
        <w:pStyle w:val="Default"/>
        <w:spacing w:after="54"/>
        <w:rPr>
          <w:rFonts w:ascii="Garamond" w:hAnsi="Garamond" w:cstheme="minorHAnsi"/>
        </w:rPr>
      </w:pPr>
      <w:r w:rsidRPr="00440193">
        <w:rPr>
          <w:rFonts w:ascii="Garamond" w:hAnsi="Garamond"/>
          <w:b/>
        </w:rPr>
        <w:t xml:space="preserve">Editing and proof reading in KS2: </w:t>
      </w:r>
    </w:p>
    <w:tbl>
      <w:tblPr>
        <w:tblStyle w:val="TableGrid"/>
        <w:tblW w:w="0" w:type="auto"/>
        <w:jc w:val="center"/>
        <w:tblLook w:val="04A0" w:firstRow="1" w:lastRow="0" w:firstColumn="1" w:lastColumn="0" w:noHBand="0" w:noVBand="1"/>
      </w:tblPr>
      <w:tblGrid>
        <w:gridCol w:w="1105"/>
        <w:gridCol w:w="4316"/>
        <w:gridCol w:w="3330"/>
      </w:tblGrid>
      <w:tr w:rsidR="0084147F" w14:paraId="03DB3013" w14:textId="77777777" w:rsidTr="008401FE">
        <w:trPr>
          <w:trHeight w:val="274"/>
          <w:jc w:val="center"/>
        </w:trPr>
        <w:tc>
          <w:tcPr>
            <w:tcW w:w="1105" w:type="dxa"/>
            <w:shd w:val="clear" w:color="auto" w:fill="EDEDED" w:themeFill="accent3" w:themeFillTint="33"/>
          </w:tcPr>
          <w:p w14:paraId="7A87F3A0" w14:textId="77777777" w:rsidR="0084147F" w:rsidRPr="00440193" w:rsidRDefault="0084147F" w:rsidP="008401FE">
            <w:pPr>
              <w:rPr>
                <w:rFonts w:ascii="Monster Phonics Regular" w:hAnsi="Monster Phonics Regular" w:cs="Monster Phonics Regular"/>
                <w:b/>
                <w:sz w:val="24"/>
                <w:szCs w:val="24"/>
              </w:rPr>
            </w:pPr>
            <w:r w:rsidRPr="00440193">
              <w:rPr>
                <w:rFonts w:ascii="Monster Phonics Regular" w:hAnsi="Monster Phonics Regular" w:cs="Monster Phonics Regular"/>
                <w:b/>
                <w:sz w:val="24"/>
                <w:szCs w:val="24"/>
              </w:rPr>
              <w:t xml:space="preserve">Year Group </w:t>
            </w:r>
          </w:p>
        </w:tc>
        <w:tc>
          <w:tcPr>
            <w:tcW w:w="4316" w:type="dxa"/>
            <w:shd w:val="clear" w:color="auto" w:fill="EDEDED" w:themeFill="accent3" w:themeFillTint="33"/>
          </w:tcPr>
          <w:p w14:paraId="4C9A3E54" w14:textId="77777777" w:rsidR="0084147F" w:rsidRPr="00440193" w:rsidRDefault="0084147F" w:rsidP="008401FE">
            <w:pPr>
              <w:rPr>
                <w:rFonts w:ascii="Monster Phonics Regular" w:hAnsi="Monster Phonics Regular" w:cs="Monster Phonics Regular"/>
                <w:b/>
                <w:sz w:val="24"/>
                <w:szCs w:val="24"/>
              </w:rPr>
            </w:pPr>
            <w:r w:rsidRPr="00440193">
              <w:rPr>
                <w:rFonts w:ascii="Monster Phonics Regular" w:hAnsi="Monster Phonics Regular" w:cs="Monster Phonics Regular"/>
                <w:b/>
                <w:sz w:val="24"/>
                <w:szCs w:val="24"/>
              </w:rPr>
              <w:t xml:space="preserve">Editing </w:t>
            </w:r>
          </w:p>
        </w:tc>
        <w:tc>
          <w:tcPr>
            <w:tcW w:w="3330" w:type="dxa"/>
            <w:shd w:val="clear" w:color="auto" w:fill="EDEDED" w:themeFill="accent3" w:themeFillTint="33"/>
          </w:tcPr>
          <w:p w14:paraId="54560A6F" w14:textId="77777777" w:rsidR="0084147F" w:rsidRPr="00440193" w:rsidRDefault="0084147F" w:rsidP="008401FE">
            <w:pPr>
              <w:rPr>
                <w:rFonts w:ascii="Monster Phonics Regular" w:hAnsi="Monster Phonics Regular" w:cs="Monster Phonics Regular"/>
                <w:b/>
                <w:sz w:val="24"/>
                <w:szCs w:val="24"/>
              </w:rPr>
            </w:pPr>
            <w:r w:rsidRPr="00440193">
              <w:rPr>
                <w:rFonts w:ascii="Monster Phonics Regular" w:hAnsi="Monster Phonics Regular" w:cs="Monster Phonics Regular"/>
                <w:b/>
                <w:sz w:val="24"/>
                <w:szCs w:val="24"/>
              </w:rPr>
              <w:t xml:space="preserve">Proof reading </w:t>
            </w:r>
          </w:p>
        </w:tc>
      </w:tr>
      <w:tr w:rsidR="0084147F" w14:paraId="69C3E62D" w14:textId="77777777" w:rsidTr="008401FE">
        <w:trPr>
          <w:trHeight w:val="274"/>
          <w:jc w:val="center"/>
        </w:trPr>
        <w:tc>
          <w:tcPr>
            <w:tcW w:w="1105" w:type="dxa"/>
          </w:tcPr>
          <w:p w14:paraId="0AD00406" w14:textId="77777777" w:rsidR="0084147F" w:rsidRPr="00440193" w:rsidRDefault="0084147F" w:rsidP="008401FE">
            <w:pPr>
              <w:rPr>
                <w:rFonts w:ascii="Monster Phonics Regular" w:hAnsi="Monster Phonics Regular" w:cs="Monster Phonics Regular"/>
                <w:b/>
                <w:sz w:val="24"/>
                <w:szCs w:val="24"/>
              </w:rPr>
            </w:pPr>
            <w:r w:rsidRPr="00440193">
              <w:rPr>
                <w:rFonts w:ascii="Monster Phonics Regular" w:hAnsi="Monster Phonics Regular" w:cs="Monster Phonics Regular"/>
                <w:b/>
                <w:sz w:val="24"/>
                <w:szCs w:val="24"/>
              </w:rPr>
              <w:t>3</w:t>
            </w:r>
          </w:p>
        </w:tc>
        <w:tc>
          <w:tcPr>
            <w:tcW w:w="4316" w:type="dxa"/>
          </w:tcPr>
          <w:p w14:paraId="693719B7" w14:textId="77777777" w:rsidR="0084147F" w:rsidRPr="00440193" w:rsidRDefault="0084147F" w:rsidP="008401FE">
            <w:pPr>
              <w:pStyle w:val="Default"/>
              <w:rPr>
                <w:rFonts w:ascii="Monster Phonics Regular" w:hAnsi="Monster Phonics Regular" w:cs="Monster Phonics Regular"/>
              </w:rPr>
            </w:pPr>
            <w:r w:rsidRPr="00440193">
              <w:rPr>
                <w:rFonts w:ascii="Monster Phonics Regular" w:hAnsi="Monster Phonics Regular" w:cs="Monster Phonics Regular"/>
              </w:rPr>
              <w:t>Begin to evaluate the effectiveness of own and others’ writing, suggesting grammar and vocabulary improvements</w:t>
            </w:r>
          </w:p>
        </w:tc>
        <w:tc>
          <w:tcPr>
            <w:tcW w:w="3330" w:type="dxa"/>
          </w:tcPr>
          <w:p w14:paraId="01E282E3" w14:textId="77777777" w:rsidR="0084147F" w:rsidRPr="00440193" w:rsidRDefault="0084147F" w:rsidP="008401FE">
            <w:pPr>
              <w:pStyle w:val="Default"/>
              <w:rPr>
                <w:rFonts w:ascii="Monster Phonics Regular" w:hAnsi="Monster Phonics Regular" w:cs="Monster Phonics Regular"/>
              </w:rPr>
            </w:pPr>
            <w:r w:rsidRPr="00440193">
              <w:rPr>
                <w:rFonts w:ascii="Monster Phonics Regular" w:hAnsi="Monster Phonics Regular" w:cs="Monster Phonics Regular"/>
              </w:rPr>
              <w:t>Proof-read for spelling and punctuation errors</w:t>
            </w:r>
          </w:p>
        </w:tc>
      </w:tr>
      <w:tr w:rsidR="0084147F" w14:paraId="5E0B130E" w14:textId="77777777" w:rsidTr="008401FE">
        <w:trPr>
          <w:trHeight w:val="286"/>
          <w:jc w:val="center"/>
        </w:trPr>
        <w:tc>
          <w:tcPr>
            <w:tcW w:w="1105" w:type="dxa"/>
          </w:tcPr>
          <w:p w14:paraId="1B623088" w14:textId="77777777" w:rsidR="0084147F" w:rsidRPr="00440193" w:rsidRDefault="0084147F" w:rsidP="008401FE">
            <w:pPr>
              <w:rPr>
                <w:rFonts w:ascii="Monster Phonics Regular" w:hAnsi="Monster Phonics Regular" w:cs="Monster Phonics Regular"/>
                <w:b/>
                <w:sz w:val="24"/>
                <w:szCs w:val="24"/>
              </w:rPr>
            </w:pPr>
            <w:r w:rsidRPr="00440193">
              <w:rPr>
                <w:rFonts w:ascii="Monster Phonics Regular" w:hAnsi="Monster Phonics Regular" w:cs="Monster Phonics Regular"/>
                <w:b/>
                <w:sz w:val="24"/>
                <w:szCs w:val="24"/>
              </w:rPr>
              <w:t>4</w:t>
            </w:r>
          </w:p>
        </w:tc>
        <w:tc>
          <w:tcPr>
            <w:tcW w:w="4316" w:type="dxa"/>
          </w:tcPr>
          <w:p w14:paraId="20EC9644" w14:textId="77777777" w:rsidR="0084147F" w:rsidRPr="00440193" w:rsidRDefault="0084147F" w:rsidP="008401FE">
            <w:pPr>
              <w:pStyle w:val="Default"/>
              <w:rPr>
                <w:rFonts w:ascii="Monster Phonics Regular" w:hAnsi="Monster Phonics Regular" w:cs="Monster Phonics Regular"/>
              </w:rPr>
            </w:pPr>
            <w:r w:rsidRPr="00440193">
              <w:rPr>
                <w:rFonts w:ascii="Monster Phonics Regular" w:hAnsi="Monster Phonics Regular" w:cs="Monster Phonics Regular"/>
              </w:rPr>
              <w:t>Evaluate writing according to purpose considering the effectiveness of word choice, grammar and punctuation</w:t>
            </w:r>
          </w:p>
          <w:p w14:paraId="2F4D85C5" w14:textId="77777777" w:rsidR="0084147F" w:rsidRPr="00440193" w:rsidRDefault="0084147F" w:rsidP="008401FE">
            <w:pPr>
              <w:rPr>
                <w:rFonts w:ascii="Monster Phonics Regular" w:hAnsi="Monster Phonics Regular" w:cs="Monster Phonics Regular"/>
                <w:sz w:val="24"/>
                <w:szCs w:val="24"/>
              </w:rPr>
            </w:pPr>
            <w:r w:rsidRPr="00440193">
              <w:rPr>
                <w:rFonts w:ascii="Monster Phonics Regular" w:hAnsi="Monster Phonics Regular" w:cs="Monster Phonics Regular"/>
                <w:sz w:val="24"/>
                <w:szCs w:val="24"/>
              </w:rPr>
              <w:t xml:space="preserve">Make appropriate additions, revisions and corrections when proof-reading and </w:t>
            </w:r>
            <w:r w:rsidRPr="00440193">
              <w:rPr>
                <w:rFonts w:ascii="Monster Phonics Regular" w:hAnsi="Monster Phonics Regular" w:cs="Monster Phonics Regular"/>
                <w:b/>
                <w:bCs/>
                <w:sz w:val="24"/>
                <w:szCs w:val="24"/>
              </w:rPr>
              <w:t>editing</w:t>
            </w:r>
          </w:p>
        </w:tc>
        <w:tc>
          <w:tcPr>
            <w:tcW w:w="3330" w:type="dxa"/>
          </w:tcPr>
          <w:p w14:paraId="4C11B2F4" w14:textId="77777777" w:rsidR="0084147F" w:rsidRPr="00440193" w:rsidRDefault="0084147F" w:rsidP="008401FE">
            <w:pPr>
              <w:pStyle w:val="Default"/>
              <w:rPr>
                <w:rFonts w:ascii="Monster Phonics Regular" w:hAnsi="Monster Phonics Regular" w:cs="Monster Phonics Regular"/>
              </w:rPr>
            </w:pPr>
            <w:r w:rsidRPr="00440193">
              <w:rPr>
                <w:rFonts w:ascii="Monster Phonics Regular" w:hAnsi="Monster Phonics Regular" w:cs="Monster Phonics Regular"/>
              </w:rPr>
              <w:t xml:space="preserve">Make appropriate additions, revisions and corrections when </w:t>
            </w:r>
            <w:r w:rsidRPr="00440193">
              <w:rPr>
                <w:rFonts w:ascii="Monster Phonics Regular" w:hAnsi="Monster Phonics Regular" w:cs="Monster Phonics Regular"/>
                <w:b/>
                <w:bCs/>
              </w:rPr>
              <w:t xml:space="preserve">proof-reading </w:t>
            </w:r>
            <w:r w:rsidRPr="00440193">
              <w:rPr>
                <w:rFonts w:ascii="Monster Phonics Regular" w:hAnsi="Monster Phonics Regular" w:cs="Monster Phonics Regular"/>
              </w:rPr>
              <w:t>and editing</w:t>
            </w:r>
          </w:p>
        </w:tc>
      </w:tr>
      <w:tr w:rsidR="0084147F" w14:paraId="338D881B" w14:textId="77777777" w:rsidTr="008401FE">
        <w:trPr>
          <w:trHeight w:val="274"/>
          <w:jc w:val="center"/>
        </w:trPr>
        <w:tc>
          <w:tcPr>
            <w:tcW w:w="1105" w:type="dxa"/>
          </w:tcPr>
          <w:p w14:paraId="69E6E6CF" w14:textId="77777777" w:rsidR="0084147F" w:rsidRPr="00440193" w:rsidRDefault="0084147F" w:rsidP="008401FE">
            <w:pPr>
              <w:rPr>
                <w:rFonts w:ascii="Monster Phonics Regular" w:hAnsi="Monster Phonics Regular" w:cs="Monster Phonics Regular"/>
                <w:b/>
                <w:sz w:val="24"/>
                <w:szCs w:val="24"/>
              </w:rPr>
            </w:pPr>
            <w:r w:rsidRPr="00440193">
              <w:rPr>
                <w:rFonts w:ascii="Monster Phonics Regular" w:hAnsi="Monster Phonics Regular" w:cs="Monster Phonics Regular"/>
                <w:b/>
                <w:sz w:val="24"/>
                <w:szCs w:val="24"/>
              </w:rPr>
              <w:t>5</w:t>
            </w:r>
          </w:p>
        </w:tc>
        <w:tc>
          <w:tcPr>
            <w:tcW w:w="4316" w:type="dxa"/>
          </w:tcPr>
          <w:p w14:paraId="5A319486" w14:textId="77777777" w:rsidR="0084147F" w:rsidRPr="00440193" w:rsidRDefault="0084147F" w:rsidP="008401FE">
            <w:pPr>
              <w:pStyle w:val="Default"/>
              <w:rPr>
                <w:rFonts w:ascii="Monster Phonics Regular" w:hAnsi="Monster Phonics Regular" w:cs="Monster Phonics Regular"/>
              </w:rPr>
            </w:pPr>
            <w:r w:rsidRPr="00440193">
              <w:rPr>
                <w:rFonts w:ascii="Monster Phonics Regular" w:hAnsi="Monster Phonics Regular" w:cs="Monster Phonics Regular"/>
              </w:rPr>
              <w:t>Evaluate the effectiveness of own and others’ writing, suggesting grammar and vocabulary improvements including the accurate use of pronouns in sentences</w:t>
            </w:r>
          </w:p>
        </w:tc>
        <w:tc>
          <w:tcPr>
            <w:tcW w:w="3330" w:type="dxa"/>
          </w:tcPr>
          <w:p w14:paraId="3B1BC627" w14:textId="77777777" w:rsidR="0084147F" w:rsidRPr="00440193" w:rsidRDefault="0084147F" w:rsidP="008401FE">
            <w:pPr>
              <w:pStyle w:val="Default"/>
              <w:rPr>
                <w:rFonts w:ascii="Monster Phonics Regular" w:hAnsi="Monster Phonics Regular" w:cs="Monster Phonics Regular"/>
              </w:rPr>
            </w:pPr>
            <w:r w:rsidRPr="00440193">
              <w:rPr>
                <w:rFonts w:ascii="Monster Phonics Regular" w:hAnsi="Monster Phonics Regular" w:cs="Monster Phonics Regular"/>
              </w:rPr>
              <w:t>Proof-read for spelling and punctuation errors</w:t>
            </w:r>
          </w:p>
        </w:tc>
      </w:tr>
      <w:tr w:rsidR="0084147F" w14:paraId="20D7D72C" w14:textId="77777777" w:rsidTr="008401FE">
        <w:trPr>
          <w:trHeight w:val="411"/>
          <w:jc w:val="center"/>
        </w:trPr>
        <w:tc>
          <w:tcPr>
            <w:tcW w:w="1105" w:type="dxa"/>
          </w:tcPr>
          <w:p w14:paraId="57AB47A7" w14:textId="77777777" w:rsidR="0084147F" w:rsidRPr="00440193" w:rsidRDefault="0084147F" w:rsidP="008401FE">
            <w:pPr>
              <w:rPr>
                <w:rFonts w:ascii="Monster Phonics Regular" w:hAnsi="Monster Phonics Regular" w:cs="Monster Phonics Regular"/>
                <w:b/>
                <w:sz w:val="24"/>
                <w:szCs w:val="24"/>
              </w:rPr>
            </w:pPr>
            <w:r w:rsidRPr="00440193">
              <w:rPr>
                <w:rFonts w:ascii="Monster Phonics Regular" w:hAnsi="Monster Phonics Regular" w:cs="Monster Phonics Regular"/>
                <w:b/>
                <w:sz w:val="24"/>
                <w:szCs w:val="24"/>
              </w:rPr>
              <w:t>6</w:t>
            </w:r>
          </w:p>
        </w:tc>
        <w:tc>
          <w:tcPr>
            <w:tcW w:w="4316" w:type="dxa"/>
          </w:tcPr>
          <w:p w14:paraId="60E8B552" w14:textId="77777777" w:rsidR="0084147F" w:rsidRPr="00440193" w:rsidRDefault="0084147F" w:rsidP="008401FE">
            <w:pPr>
              <w:pStyle w:val="Default"/>
              <w:rPr>
                <w:rFonts w:ascii="Monster Phonics Regular" w:hAnsi="Monster Phonics Regular" w:cs="Monster Phonics Regular"/>
              </w:rPr>
            </w:pPr>
            <w:r w:rsidRPr="00440193">
              <w:rPr>
                <w:rFonts w:ascii="Monster Phonics Regular" w:hAnsi="Monster Phonics Regular" w:cs="Monster Phonics Regular"/>
              </w:rPr>
              <w:t>Summarise longer passages to clarify and enhance meaning</w:t>
            </w:r>
          </w:p>
          <w:p w14:paraId="5A80FAF5" w14:textId="77777777" w:rsidR="0084147F" w:rsidRPr="00440193" w:rsidRDefault="0084147F" w:rsidP="008401FE">
            <w:pPr>
              <w:rPr>
                <w:rFonts w:ascii="Monster Phonics Regular" w:hAnsi="Monster Phonics Regular" w:cs="Monster Phonics Regular"/>
                <w:sz w:val="24"/>
                <w:szCs w:val="24"/>
              </w:rPr>
            </w:pPr>
            <w:r w:rsidRPr="00440193">
              <w:rPr>
                <w:rFonts w:ascii="Monster Phonics Regular" w:hAnsi="Monster Phonics Regular" w:cs="Monster Phonics Regular"/>
                <w:sz w:val="24"/>
                <w:szCs w:val="24"/>
              </w:rPr>
              <w:t xml:space="preserve">Evaluate and edit to make appropriate changes to grammar, vocabulary and punctuation including use of tense, </w:t>
            </w:r>
            <w:r w:rsidRPr="00440193">
              <w:rPr>
                <w:rFonts w:ascii="Monster Phonics Regular" w:hAnsi="Monster Phonics Regular" w:cs="Monster Phonics Regular"/>
                <w:sz w:val="24"/>
                <w:szCs w:val="24"/>
              </w:rPr>
              <w:lastRenderedPageBreak/>
              <w:t>subject-verb agreement and register, to enhance effects and clarify meaning</w:t>
            </w:r>
          </w:p>
        </w:tc>
        <w:tc>
          <w:tcPr>
            <w:tcW w:w="3330" w:type="dxa"/>
          </w:tcPr>
          <w:p w14:paraId="21285FA0" w14:textId="77777777" w:rsidR="0084147F" w:rsidRPr="00440193" w:rsidRDefault="0084147F" w:rsidP="008401FE">
            <w:pPr>
              <w:pStyle w:val="Default"/>
              <w:rPr>
                <w:rFonts w:ascii="Monster Phonics Regular" w:hAnsi="Monster Phonics Regular" w:cs="Monster Phonics Regular"/>
              </w:rPr>
            </w:pPr>
            <w:r w:rsidRPr="00440193">
              <w:rPr>
                <w:rFonts w:ascii="Monster Phonics Regular" w:hAnsi="Monster Phonics Regular" w:cs="Monster Phonics Regular"/>
              </w:rPr>
              <w:lastRenderedPageBreak/>
              <w:t>Proof-read for spelling and punctuation errors</w:t>
            </w:r>
          </w:p>
          <w:p w14:paraId="24E92FB4" w14:textId="77777777" w:rsidR="0084147F" w:rsidRPr="00440193" w:rsidRDefault="0084147F" w:rsidP="008401FE">
            <w:pPr>
              <w:rPr>
                <w:rFonts w:ascii="Monster Phonics Regular" w:hAnsi="Monster Phonics Regular" w:cs="Monster Phonics Regular"/>
                <w:sz w:val="24"/>
                <w:szCs w:val="24"/>
              </w:rPr>
            </w:pPr>
          </w:p>
        </w:tc>
      </w:tr>
    </w:tbl>
    <w:p w14:paraId="1366711A" w14:textId="77777777" w:rsidR="0084147F" w:rsidRDefault="0084147F" w:rsidP="0084147F">
      <w:pPr>
        <w:rPr>
          <w:rFonts w:ascii="Calibri" w:hAnsi="Calibri"/>
          <w:b/>
        </w:rPr>
      </w:pPr>
    </w:p>
    <w:p w14:paraId="5C0DBC2C" w14:textId="77777777" w:rsidR="0084147F" w:rsidRPr="00440193" w:rsidRDefault="0084147F" w:rsidP="0084147F">
      <w:pPr>
        <w:rPr>
          <w:rFonts w:ascii="Garamond" w:hAnsi="Garamond"/>
          <w:i/>
          <w:sz w:val="24"/>
          <w:szCs w:val="24"/>
        </w:rPr>
      </w:pPr>
      <w:r w:rsidRPr="00440193">
        <w:rPr>
          <w:rFonts w:ascii="Garamond" w:hAnsi="Garamond"/>
          <w:b/>
          <w:sz w:val="24"/>
          <w:szCs w:val="24"/>
        </w:rPr>
        <w:t xml:space="preserve">Marking spelling </w:t>
      </w:r>
      <w:r w:rsidRPr="00440193">
        <w:rPr>
          <w:rFonts w:ascii="Garamond" w:hAnsi="Garamond"/>
          <w:i/>
          <w:sz w:val="24"/>
          <w:szCs w:val="24"/>
        </w:rPr>
        <w:t>(in English lessons and across all subjects)</w:t>
      </w:r>
    </w:p>
    <w:p w14:paraId="15F8DA00" w14:textId="77777777" w:rsidR="0084147F" w:rsidRPr="00440193" w:rsidRDefault="0084147F" w:rsidP="0084147F">
      <w:pPr>
        <w:pStyle w:val="Default"/>
        <w:numPr>
          <w:ilvl w:val="0"/>
          <w:numId w:val="5"/>
        </w:numPr>
        <w:spacing w:after="54"/>
        <w:rPr>
          <w:rFonts w:ascii="Garamond" w:hAnsi="Garamond" w:cstheme="minorHAnsi"/>
        </w:rPr>
      </w:pPr>
      <w:r w:rsidRPr="00440193">
        <w:rPr>
          <w:rFonts w:ascii="Garamond" w:hAnsi="Garamond" w:cstheme="minorHAnsi"/>
        </w:rPr>
        <w:t xml:space="preserve">Identify misspellings using stage 1 to 4 from the hierarchy below </w:t>
      </w:r>
    </w:p>
    <w:p w14:paraId="06CFE8B4" w14:textId="77777777" w:rsidR="0084147F" w:rsidRPr="00440193" w:rsidRDefault="0084147F" w:rsidP="0084147F">
      <w:pPr>
        <w:pStyle w:val="Default"/>
        <w:numPr>
          <w:ilvl w:val="0"/>
          <w:numId w:val="5"/>
        </w:numPr>
        <w:spacing w:after="54"/>
        <w:rPr>
          <w:rFonts w:ascii="Garamond" w:hAnsi="Garamond" w:cstheme="minorHAnsi"/>
        </w:rPr>
      </w:pPr>
      <w:r w:rsidRPr="00440193">
        <w:rPr>
          <w:rFonts w:ascii="Garamond" w:hAnsi="Garamond" w:cstheme="minorHAnsi"/>
        </w:rPr>
        <w:t xml:space="preserve">Identify no more than five words in a piece of writing for pupils to correct. In Key Stage 1 this should primarily be a focus on the common exception words. </w:t>
      </w:r>
    </w:p>
    <w:p w14:paraId="711EE56E" w14:textId="5A88B483" w:rsidR="0084147F" w:rsidRPr="00440193" w:rsidRDefault="00232A01" w:rsidP="0084147F">
      <w:pPr>
        <w:pStyle w:val="Default"/>
        <w:numPr>
          <w:ilvl w:val="0"/>
          <w:numId w:val="5"/>
        </w:numPr>
        <w:spacing w:after="54"/>
        <w:rPr>
          <w:rFonts w:ascii="Garamond" w:hAnsi="Garamond" w:cstheme="minorHAnsi"/>
        </w:rPr>
      </w:pPr>
      <w:r>
        <w:rPr>
          <w:rFonts w:ascii="Garamond" w:hAnsi="Garamond" w:cstheme="minorHAnsi"/>
        </w:rPr>
        <w:t>Children</w:t>
      </w:r>
      <w:r w:rsidR="0084147F" w:rsidRPr="00440193">
        <w:rPr>
          <w:rFonts w:ascii="Garamond" w:hAnsi="Garamond" w:cstheme="minorHAnsi"/>
        </w:rPr>
        <w:t xml:space="preserve"> should be given time each day to make corrections to spellings from the previous day, using classroom resources for support e.g. </w:t>
      </w:r>
      <w:r w:rsidR="0084147F" w:rsidRPr="00440193">
        <w:rPr>
          <w:rFonts w:ascii="Garamond" w:hAnsi="Garamond" w:cstheme="minorHAnsi"/>
          <w:i/>
          <w:iCs/>
        </w:rPr>
        <w:t xml:space="preserve">working wall, word mats, spelling lists, phoneme chart, dictionaries. </w:t>
      </w:r>
      <w:r w:rsidR="0084147F" w:rsidRPr="00440193">
        <w:rPr>
          <w:rFonts w:ascii="Garamond" w:hAnsi="Garamond" w:cstheme="minorHAnsi"/>
        </w:rPr>
        <w:t>Where appropriate recurring inaccuracies in spelling should be practiced by writing it correctly 3 times below the work.</w:t>
      </w:r>
    </w:p>
    <w:p w14:paraId="495494F6" w14:textId="4981E6D9" w:rsidR="0084147F" w:rsidRPr="00440193" w:rsidRDefault="0084147F" w:rsidP="0084147F">
      <w:pPr>
        <w:pStyle w:val="Default"/>
        <w:spacing w:after="54"/>
        <w:ind w:left="720"/>
        <w:rPr>
          <w:rFonts w:ascii="Garamond" w:hAnsi="Garamond" w:cstheme="minorHAnsi"/>
        </w:rPr>
      </w:pPr>
      <w:r w:rsidRPr="00440193">
        <w:rPr>
          <w:rFonts w:ascii="Garamond" w:hAnsi="Garamond" w:cstheme="minorHAnsi"/>
        </w:rPr>
        <w:t>For example: said __________    __________ __________</w:t>
      </w:r>
    </w:p>
    <w:p w14:paraId="4CE37FB4" w14:textId="77777777" w:rsidR="0084147F" w:rsidRPr="00363305" w:rsidRDefault="0084147F" w:rsidP="0084147F">
      <w:pPr>
        <w:pStyle w:val="Default"/>
        <w:ind w:left="720"/>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962"/>
        <w:gridCol w:w="5051"/>
        <w:gridCol w:w="3003"/>
      </w:tblGrid>
      <w:tr w:rsidR="0084147F" w14:paraId="7370B21B" w14:textId="77777777" w:rsidTr="008401FE">
        <w:trPr>
          <w:trHeight w:val="245"/>
          <w:jc w:val="center"/>
        </w:trPr>
        <w:tc>
          <w:tcPr>
            <w:tcW w:w="965" w:type="dxa"/>
            <w:shd w:val="clear" w:color="auto" w:fill="EDEDED" w:themeFill="accent3" w:themeFillTint="33"/>
          </w:tcPr>
          <w:p w14:paraId="4EA6EA2A" w14:textId="77777777" w:rsidR="0084147F" w:rsidRPr="00440193" w:rsidRDefault="0084147F" w:rsidP="008401FE">
            <w:pPr>
              <w:rPr>
                <w:rFonts w:ascii="Monster Phonics Regular" w:hAnsi="Monster Phonics Regular" w:cs="Monster Phonics Regular"/>
                <w:b/>
                <w:sz w:val="24"/>
                <w:szCs w:val="24"/>
              </w:rPr>
            </w:pPr>
            <w:r w:rsidRPr="00440193">
              <w:rPr>
                <w:rFonts w:ascii="Monster Phonics Regular" w:hAnsi="Monster Phonics Regular" w:cs="Monster Phonics Regular"/>
                <w:b/>
                <w:sz w:val="24"/>
                <w:szCs w:val="24"/>
              </w:rPr>
              <w:t>Stage</w:t>
            </w:r>
          </w:p>
        </w:tc>
        <w:tc>
          <w:tcPr>
            <w:tcW w:w="5188" w:type="dxa"/>
            <w:shd w:val="clear" w:color="auto" w:fill="EDEDED" w:themeFill="accent3" w:themeFillTint="33"/>
          </w:tcPr>
          <w:p w14:paraId="74723BED" w14:textId="77777777" w:rsidR="0084147F" w:rsidRPr="00440193" w:rsidRDefault="0084147F" w:rsidP="008401FE">
            <w:pPr>
              <w:rPr>
                <w:rFonts w:ascii="Monster Phonics Regular" w:hAnsi="Monster Phonics Regular" w:cs="Monster Phonics Regular"/>
                <w:b/>
                <w:sz w:val="24"/>
                <w:szCs w:val="24"/>
              </w:rPr>
            </w:pPr>
            <w:r w:rsidRPr="00440193">
              <w:rPr>
                <w:rFonts w:ascii="Monster Phonics Regular" w:hAnsi="Monster Phonics Regular" w:cs="Monster Phonics Regular"/>
                <w:b/>
                <w:sz w:val="24"/>
                <w:szCs w:val="24"/>
              </w:rPr>
              <w:t>Teacher Action</w:t>
            </w:r>
          </w:p>
        </w:tc>
        <w:tc>
          <w:tcPr>
            <w:tcW w:w="3077" w:type="dxa"/>
            <w:shd w:val="clear" w:color="auto" w:fill="EDEDED" w:themeFill="accent3" w:themeFillTint="33"/>
          </w:tcPr>
          <w:p w14:paraId="5D71D7CD" w14:textId="77777777" w:rsidR="0084147F" w:rsidRPr="00440193" w:rsidRDefault="0084147F" w:rsidP="008401FE">
            <w:pPr>
              <w:rPr>
                <w:rFonts w:ascii="Monster Phonics Regular" w:hAnsi="Monster Phonics Regular" w:cs="Monster Phonics Regular"/>
                <w:b/>
                <w:sz w:val="24"/>
                <w:szCs w:val="24"/>
              </w:rPr>
            </w:pPr>
            <w:r w:rsidRPr="00440193">
              <w:rPr>
                <w:rFonts w:ascii="Monster Phonics Regular" w:hAnsi="Monster Phonics Regular" w:cs="Monster Phonics Regular"/>
                <w:b/>
                <w:sz w:val="24"/>
                <w:szCs w:val="24"/>
              </w:rPr>
              <w:t xml:space="preserve">Example </w:t>
            </w:r>
          </w:p>
        </w:tc>
      </w:tr>
      <w:tr w:rsidR="0084147F" w14:paraId="387C827C" w14:textId="77777777" w:rsidTr="008401FE">
        <w:trPr>
          <w:trHeight w:val="356"/>
          <w:jc w:val="center"/>
        </w:trPr>
        <w:tc>
          <w:tcPr>
            <w:tcW w:w="965" w:type="dxa"/>
          </w:tcPr>
          <w:p w14:paraId="456D9F75" w14:textId="77777777" w:rsidR="0084147F" w:rsidRPr="00440193" w:rsidRDefault="0084147F" w:rsidP="008401FE">
            <w:pPr>
              <w:rPr>
                <w:rFonts w:ascii="Monster Phonics Regular" w:hAnsi="Monster Phonics Regular" w:cs="Monster Phonics Regular"/>
                <w:b/>
                <w:sz w:val="24"/>
                <w:szCs w:val="24"/>
              </w:rPr>
            </w:pPr>
            <w:r w:rsidRPr="00440193">
              <w:rPr>
                <w:rFonts w:ascii="Monster Phonics Regular" w:hAnsi="Monster Phonics Regular" w:cs="Monster Phonics Regular"/>
                <w:b/>
                <w:sz w:val="24"/>
                <w:szCs w:val="24"/>
              </w:rPr>
              <w:t>1</w:t>
            </w:r>
          </w:p>
        </w:tc>
        <w:tc>
          <w:tcPr>
            <w:tcW w:w="5188" w:type="dxa"/>
          </w:tcPr>
          <w:p w14:paraId="198B29D7" w14:textId="21BBEF91" w:rsidR="0084147F" w:rsidRPr="00440193" w:rsidRDefault="0084147F" w:rsidP="008401FE">
            <w:pPr>
              <w:pStyle w:val="Default"/>
              <w:rPr>
                <w:rFonts w:ascii="Monster Phonics Regular" w:hAnsi="Monster Phonics Regular" w:cs="Monster Phonics Regular"/>
              </w:rPr>
            </w:pPr>
            <w:r w:rsidRPr="00440193">
              <w:rPr>
                <w:rFonts w:ascii="Monster Phonics Regular" w:hAnsi="Monster Phonics Regular" w:cs="Monster Phonics Regular"/>
              </w:rPr>
              <w:t xml:space="preserve">Highlight the error the </w:t>
            </w:r>
            <w:r w:rsidR="00232A01">
              <w:rPr>
                <w:rFonts w:ascii="Monster Phonics Regular" w:hAnsi="Monster Phonics Regular" w:cs="Monster Phonics Regular"/>
              </w:rPr>
              <w:t>child</w:t>
            </w:r>
            <w:r w:rsidRPr="00440193">
              <w:rPr>
                <w:rFonts w:ascii="Monster Phonics Regular" w:hAnsi="Monster Phonics Regular" w:cs="Monster Phonics Regular"/>
              </w:rPr>
              <w:t xml:space="preserve"> has made within the word for the </w:t>
            </w:r>
            <w:r w:rsidR="00232A01">
              <w:rPr>
                <w:rFonts w:ascii="Monster Phonics Regular" w:hAnsi="Monster Phonics Regular" w:cs="Monster Phonics Regular"/>
              </w:rPr>
              <w:t>child</w:t>
            </w:r>
            <w:r w:rsidRPr="00440193">
              <w:rPr>
                <w:rFonts w:ascii="Monster Phonics Regular" w:hAnsi="Monster Phonics Regular" w:cs="Monster Phonics Regular"/>
              </w:rPr>
              <w:t xml:space="preserve"> to correct using </w:t>
            </w:r>
            <w:r w:rsidRPr="00440193">
              <w:rPr>
                <w:rFonts w:ascii="Monster Phonics Regular" w:hAnsi="Monster Phonics Regular" w:cs="Monster Phonics Regular"/>
                <w:highlight w:val="magenta"/>
              </w:rPr>
              <w:t>pink</w:t>
            </w:r>
            <w:r w:rsidRPr="00440193">
              <w:rPr>
                <w:rFonts w:ascii="Monster Phonics Regular" w:hAnsi="Monster Phonics Regular" w:cs="Monster Phonics Regular"/>
              </w:rPr>
              <w:t xml:space="preserve"> highlighter.</w:t>
            </w:r>
          </w:p>
        </w:tc>
        <w:tc>
          <w:tcPr>
            <w:tcW w:w="3077" w:type="dxa"/>
          </w:tcPr>
          <w:p w14:paraId="0AD0EAE2" w14:textId="77777777" w:rsidR="0084147F" w:rsidRPr="00440193" w:rsidRDefault="0084147F" w:rsidP="008401FE">
            <w:pPr>
              <w:pStyle w:val="Default"/>
              <w:rPr>
                <w:rFonts w:ascii="Monster Phonics Regular" w:hAnsi="Monster Phonics Regular" w:cs="Monster Phonics Regular"/>
              </w:rPr>
            </w:pPr>
            <w:r w:rsidRPr="00440193">
              <w:rPr>
                <w:rFonts w:ascii="Monster Phonics Regular" w:hAnsi="Monster Phonics Regular" w:cs="Monster Phonics Regular"/>
              </w:rPr>
              <w:t>I went on the tr</w:t>
            </w:r>
            <w:r w:rsidRPr="00440193">
              <w:rPr>
                <w:rFonts w:ascii="Monster Phonics Regular" w:hAnsi="Monster Phonics Regular" w:cs="Monster Phonics Regular"/>
                <w:highlight w:val="magenta"/>
              </w:rPr>
              <w:t>ay</w:t>
            </w:r>
            <w:r w:rsidRPr="00440193">
              <w:rPr>
                <w:rFonts w:ascii="Monster Phonics Regular" w:hAnsi="Monster Phonics Regular" w:cs="Monster Phonics Regular"/>
              </w:rPr>
              <w:t xml:space="preserve">n. </w:t>
            </w:r>
          </w:p>
          <w:p w14:paraId="0BCFA869" w14:textId="77777777" w:rsidR="0084147F" w:rsidRPr="00440193" w:rsidRDefault="0084147F" w:rsidP="008401FE">
            <w:pPr>
              <w:rPr>
                <w:rFonts w:ascii="Monster Phonics Regular" w:hAnsi="Monster Phonics Regular" w:cs="Monster Phonics Regular"/>
                <w:b/>
                <w:sz w:val="24"/>
                <w:szCs w:val="24"/>
              </w:rPr>
            </w:pPr>
            <w:r w:rsidRPr="00440193">
              <w:rPr>
                <w:rFonts w:ascii="Monster Phonics Regular" w:hAnsi="Monster Phonics Regular" w:cs="Monster Phonics Regular"/>
                <w:sz w:val="24"/>
                <w:szCs w:val="24"/>
              </w:rPr>
              <w:t>Do</w:t>
            </w:r>
            <w:r w:rsidRPr="00440193">
              <w:rPr>
                <w:rFonts w:ascii="Monster Phonics Regular" w:hAnsi="Monster Phonics Regular" w:cs="Monster Phonics Regular"/>
                <w:sz w:val="24"/>
                <w:szCs w:val="24"/>
                <w:highlight w:val="magenta"/>
              </w:rPr>
              <w:t>nt</w:t>
            </w:r>
            <w:r w:rsidRPr="00440193">
              <w:rPr>
                <w:rFonts w:ascii="Monster Phonics Regular" w:hAnsi="Monster Phonics Regular" w:cs="Monster Phonics Regular"/>
                <w:sz w:val="24"/>
                <w:szCs w:val="24"/>
              </w:rPr>
              <w:t xml:space="preserve"> rush!</w:t>
            </w:r>
          </w:p>
        </w:tc>
      </w:tr>
      <w:tr w:rsidR="0084147F" w14:paraId="3F6D5CA3" w14:textId="77777777" w:rsidTr="008401FE">
        <w:trPr>
          <w:trHeight w:val="245"/>
          <w:jc w:val="center"/>
        </w:trPr>
        <w:tc>
          <w:tcPr>
            <w:tcW w:w="965" w:type="dxa"/>
          </w:tcPr>
          <w:p w14:paraId="1BA6ADAF" w14:textId="77777777" w:rsidR="0084147F" w:rsidRPr="00440193" w:rsidRDefault="0084147F" w:rsidP="008401FE">
            <w:pPr>
              <w:rPr>
                <w:rFonts w:ascii="Monster Phonics Regular" w:hAnsi="Monster Phonics Regular" w:cs="Monster Phonics Regular"/>
                <w:b/>
                <w:sz w:val="24"/>
                <w:szCs w:val="24"/>
              </w:rPr>
            </w:pPr>
            <w:r w:rsidRPr="00440193">
              <w:rPr>
                <w:rFonts w:ascii="Monster Phonics Regular" w:hAnsi="Monster Phonics Regular" w:cs="Monster Phonics Regular"/>
                <w:b/>
                <w:sz w:val="24"/>
                <w:szCs w:val="24"/>
              </w:rPr>
              <w:t>2</w:t>
            </w:r>
          </w:p>
        </w:tc>
        <w:tc>
          <w:tcPr>
            <w:tcW w:w="5188" w:type="dxa"/>
          </w:tcPr>
          <w:p w14:paraId="6461D5DC" w14:textId="486E41AE" w:rsidR="0084147F" w:rsidRPr="00440193" w:rsidRDefault="0084147F" w:rsidP="008401FE">
            <w:pPr>
              <w:pStyle w:val="Default"/>
              <w:rPr>
                <w:rFonts w:ascii="Monster Phonics Regular" w:hAnsi="Monster Phonics Regular" w:cs="Monster Phonics Regular"/>
              </w:rPr>
            </w:pPr>
            <w:r w:rsidRPr="00440193">
              <w:rPr>
                <w:rFonts w:ascii="Monster Phonics Regular" w:hAnsi="Monster Phonics Regular" w:cs="Monster Phonics Regular"/>
              </w:rPr>
              <w:t xml:space="preserve">Underline the word where the error has been made. The </w:t>
            </w:r>
            <w:r w:rsidR="00232A01">
              <w:rPr>
                <w:rFonts w:ascii="Monster Phonics Regular" w:hAnsi="Monster Phonics Regular" w:cs="Monster Phonics Regular"/>
              </w:rPr>
              <w:t>child</w:t>
            </w:r>
            <w:r w:rsidRPr="00440193">
              <w:rPr>
                <w:rFonts w:ascii="Monster Phonics Regular" w:hAnsi="Monster Phonics Regular" w:cs="Monster Phonics Regular"/>
              </w:rPr>
              <w:t xml:space="preserve"> will need to identify the error before correcting it above in red pen. </w:t>
            </w:r>
          </w:p>
        </w:tc>
        <w:tc>
          <w:tcPr>
            <w:tcW w:w="3077" w:type="dxa"/>
          </w:tcPr>
          <w:p w14:paraId="1856371C" w14:textId="77777777" w:rsidR="0084147F" w:rsidRPr="00440193" w:rsidRDefault="0084147F" w:rsidP="008401FE">
            <w:pPr>
              <w:pStyle w:val="Default"/>
              <w:rPr>
                <w:rFonts w:ascii="Monster Phonics Regular" w:hAnsi="Monster Phonics Regular" w:cs="Monster Phonics Regular"/>
              </w:rPr>
            </w:pPr>
            <w:r w:rsidRPr="00440193">
              <w:rPr>
                <w:rFonts w:ascii="Monster Phonics Regular" w:hAnsi="Monster Phonics Regular" w:cs="Monster Phonics Regular"/>
              </w:rPr>
              <w:t xml:space="preserve">I went on the </w:t>
            </w:r>
            <w:r w:rsidRPr="00440193">
              <w:rPr>
                <w:rFonts w:ascii="Monster Phonics Regular" w:hAnsi="Monster Phonics Regular" w:cs="Monster Phonics Regular"/>
                <w:u w:val="single"/>
              </w:rPr>
              <w:t>trayn</w:t>
            </w:r>
            <w:r w:rsidRPr="00440193">
              <w:rPr>
                <w:rFonts w:ascii="Monster Phonics Regular" w:hAnsi="Monster Phonics Regular" w:cs="Monster Phonics Regular"/>
              </w:rPr>
              <w:t>.</w:t>
            </w:r>
          </w:p>
          <w:p w14:paraId="3E8CED03" w14:textId="77777777" w:rsidR="0084147F" w:rsidRPr="00440193" w:rsidRDefault="0084147F" w:rsidP="008401FE">
            <w:pPr>
              <w:rPr>
                <w:rFonts w:ascii="Monster Phonics Regular" w:hAnsi="Monster Phonics Regular" w:cs="Monster Phonics Regular"/>
                <w:b/>
                <w:sz w:val="24"/>
                <w:szCs w:val="24"/>
              </w:rPr>
            </w:pPr>
            <w:r w:rsidRPr="00440193">
              <w:rPr>
                <w:rFonts w:ascii="Monster Phonics Regular" w:hAnsi="Monster Phonics Regular" w:cs="Monster Phonics Regular"/>
                <w:sz w:val="24"/>
                <w:szCs w:val="24"/>
                <w:u w:val="single"/>
              </w:rPr>
              <w:t>Dont</w:t>
            </w:r>
            <w:r w:rsidRPr="00440193">
              <w:rPr>
                <w:rFonts w:ascii="Monster Phonics Regular" w:hAnsi="Monster Phonics Regular" w:cs="Monster Phonics Regular"/>
                <w:sz w:val="24"/>
                <w:szCs w:val="24"/>
              </w:rPr>
              <w:t xml:space="preserve"> rush!</w:t>
            </w:r>
          </w:p>
        </w:tc>
      </w:tr>
      <w:tr w:rsidR="0084147F" w14:paraId="1497602D" w14:textId="77777777" w:rsidTr="008401FE">
        <w:trPr>
          <w:trHeight w:val="245"/>
          <w:jc w:val="center"/>
        </w:trPr>
        <w:tc>
          <w:tcPr>
            <w:tcW w:w="965" w:type="dxa"/>
          </w:tcPr>
          <w:p w14:paraId="6187BD2B" w14:textId="77777777" w:rsidR="0084147F" w:rsidRPr="00440193" w:rsidRDefault="0084147F" w:rsidP="008401FE">
            <w:pPr>
              <w:rPr>
                <w:rFonts w:ascii="Monster Phonics Regular" w:hAnsi="Monster Phonics Regular" w:cs="Monster Phonics Regular"/>
                <w:b/>
                <w:sz w:val="24"/>
                <w:szCs w:val="24"/>
              </w:rPr>
            </w:pPr>
            <w:r w:rsidRPr="00440193">
              <w:rPr>
                <w:rFonts w:ascii="Monster Phonics Regular" w:hAnsi="Monster Phonics Regular" w:cs="Monster Phonics Regular"/>
                <w:b/>
                <w:sz w:val="24"/>
                <w:szCs w:val="24"/>
              </w:rPr>
              <w:t>3</w:t>
            </w:r>
          </w:p>
          <w:p w14:paraId="2F71004D" w14:textId="77777777" w:rsidR="0084147F" w:rsidRPr="00440193" w:rsidRDefault="0084147F" w:rsidP="008401FE">
            <w:pPr>
              <w:rPr>
                <w:rFonts w:ascii="Monster Phonics Regular" w:hAnsi="Monster Phonics Regular" w:cs="Monster Phonics Regular"/>
                <w:sz w:val="24"/>
                <w:szCs w:val="24"/>
              </w:rPr>
            </w:pPr>
            <w:r w:rsidRPr="00440193">
              <w:rPr>
                <w:rFonts w:ascii="Monster Phonics Regular" w:hAnsi="Monster Phonics Regular" w:cs="Monster Phonics Regular"/>
                <w:sz w:val="24"/>
                <w:szCs w:val="24"/>
              </w:rPr>
              <w:t>(yr3/4)</w:t>
            </w:r>
          </w:p>
        </w:tc>
        <w:tc>
          <w:tcPr>
            <w:tcW w:w="5188" w:type="dxa"/>
          </w:tcPr>
          <w:p w14:paraId="1D25501C" w14:textId="2C77BCD4" w:rsidR="0084147F" w:rsidRPr="00440193" w:rsidRDefault="0084147F" w:rsidP="008401FE">
            <w:pPr>
              <w:pStyle w:val="Default"/>
              <w:rPr>
                <w:rFonts w:ascii="Monster Phonics Regular" w:hAnsi="Monster Phonics Regular" w:cs="Monster Phonics Regular"/>
              </w:rPr>
            </w:pPr>
            <w:r w:rsidRPr="00440193">
              <w:rPr>
                <w:rFonts w:ascii="Monster Phonics Regular" w:hAnsi="Monster Phonics Regular" w:cs="Monster Phonics Regular"/>
              </w:rPr>
              <w:t xml:space="preserve">Use a symbol or highlight </w:t>
            </w:r>
            <w:r w:rsidRPr="00440193">
              <w:rPr>
                <w:rFonts w:ascii="Monster Phonics Regular" w:hAnsi="Monster Phonics Regular" w:cs="Monster Phonics Regular"/>
                <w:u w:val="single"/>
              </w:rPr>
              <w:t>in the margin</w:t>
            </w:r>
            <w:r w:rsidRPr="00440193">
              <w:rPr>
                <w:rFonts w:ascii="Monster Phonics Regular" w:hAnsi="Monster Phonics Regular" w:cs="Monster Phonics Regular"/>
              </w:rPr>
              <w:t xml:space="preserve"> to show that there is an error on that line. The </w:t>
            </w:r>
            <w:r w:rsidR="00232A01">
              <w:rPr>
                <w:rFonts w:ascii="Monster Phonics Regular" w:hAnsi="Monster Phonics Regular" w:cs="Monster Phonics Regular"/>
              </w:rPr>
              <w:t>child</w:t>
            </w:r>
            <w:r w:rsidRPr="00440193">
              <w:rPr>
                <w:rFonts w:ascii="Monster Phonics Regular" w:hAnsi="Monster Phonics Regular" w:cs="Monster Phonics Regular"/>
              </w:rPr>
              <w:t xml:space="preserve"> will have to look carefully along the line to identify the error before correcting it.</w:t>
            </w:r>
          </w:p>
          <w:p w14:paraId="3B7EF63F" w14:textId="77777777" w:rsidR="0084147F" w:rsidRPr="00440193" w:rsidRDefault="0084147F" w:rsidP="008401FE">
            <w:pPr>
              <w:pStyle w:val="Default"/>
              <w:rPr>
                <w:rFonts w:ascii="Monster Phonics Regular" w:hAnsi="Monster Phonics Regular" w:cs="Monster Phonics Regular"/>
              </w:rPr>
            </w:pPr>
            <w:r w:rsidRPr="00440193">
              <w:rPr>
                <w:rFonts w:ascii="Monster Phonics Regular" w:hAnsi="Monster Phonics Regular" w:cs="Monster Phonics Regular"/>
              </w:rPr>
              <w:t>Sp – spelling</w:t>
            </w:r>
          </w:p>
          <w:p w14:paraId="10B9B1F2" w14:textId="77777777" w:rsidR="0084147F" w:rsidRPr="00440193" w:rsidRDefault="0084147F" w:rsidP="008401FE">
            <w:pPr>
              <w:pStyle w:val="Default"/>
              <w:rPr>
                <w:rFonts w:ascii="Monster Phonics Regular" w:hAnsi="Monster Phonics Regular" w:cs="Monster Phonics Regular"/>
              </w:rPr>
            </w:pPr>
            <w:r w:rsidRPr="00440193">
              <w:rPr>
                <w:rFonts w:ascii="Monster Phonics Regular" w:hAnsi="Monster Phonics Regular" w:cs="Monster Phonics Regular"/>
              </w:rPr>
              <w:t>P – punctuation</w:t>
            </w:r>
          </w:p>
        </w:tc>
        <w:tc>
          <w:tcPr>
            <w:tcW w:w="3077" w:type="dxa"/>
          </w:tcPr>
          <w:p w14:paraId="3EEC4956" w14:textId="77777777" w:rsidR="0084147F" w:rsidRPr="00440193" w:rsidRDefault="0084147F" w:rsidP="008401FE">
            <w:pPr>
              <w:pStyle w:val="Default"/>
              <w:rPr>
                <w:rFonts w:ascii="Monster Phonics Regular" w:hAnsi="Monster Phonics Regular" w:cs="Monster Phonics Regular"/>
              </w:rPr>
            </w:pPr>
            <w:r w:rsidRPr="00440193">
              <w:rPr>
                <w:rFonts w:ascii="Monster Phonics Regular" w:hAnsi="Monster Phonics Regular" w:cs="Monster Phonics Regular"/>
              </w:rPr>
              <w:t xml:space="preserve">SP      I went on the trayn. </w:t>
            </w:r>
          </w:p>
          <w:p w14:paraId="09C63978" w14:textId="77777777" w:rsidR="0084147F" w:rsidRPr="00440193" w:rsidRDefault="0084147F" w:rsidP="008401FE">
            <w:pPr>
              <w:rPr>
                <w:rFonts w:ascii="Monster Phonics Regular" w:hAnsi="Monster Phonics Regular" w:cs="Monster Phonics Regular"/>
                <w:b/>
                <w:sz w:val="24"/>
                <w:szCs w:val="24"/>
              </w:rPr>
            </w:pPr>
            <w:r w:rsidRPr="00440193">
              <w:rPr>
                <w:rFonts w:ascii="Monster Phonics Regular" w:hAnsi="Monster Phonics Regular" w:cs="Monster Phonics Regular"/>
                <w:sz w:val="24"/>
                <w:szCs w:val="24"/>
              </w:rPr>
              <w:t>P        Dont rush!</w:t>
            </w:r>
          </w:p>
        </w:tc>
      </w:tr>
      <w:tr w:rsidR="0084147F" w14:paraId="7C773A88" w14:textId="77777777" w:rsidTr="008401FE">
        <w:trPr>
          <w:trHeight w:val="245"/>
          <w:jc w:val="center"/>
        </w:trPr>
        <w:tc>
          <w:tcPr>
            <w:tcW w:w="965" w:type="dxa"/>
          </w:tcPr>
          <w:p w14:paraId="0E515EF0" w14:textId="77777777" w:rsidR="0084147F" w:rsidRPr="00440193" w:rsidRDefault="0084147F" w:rsidP="008401FE">
            <w:pPr>
              <w:rPr>
                <w:rFonts w:ascii="Monster Phonics Regular" w:hAnsi="Monster Phonics Regular" w:cs="Monster Phonics Regular"/>
                <w:b/>
                <w:sz w:val="24"/>
                <w:szCs w:val="24"/>
              </w:rPr>
            </w:pPr>
            <w:r w:rsidRPr="00440193">
              <w:rPr>
                <w:rFonts w:ascii="Monster Phonics Regular" w:hAnsi="Monster Phonics Regular" w:cs="Monster Phonics Regular"/>
                <w:b/>
                <w:sz w:val="24"/>
                <w:szCs w:val="24"/>
              </w:rPr>
              <w:t>4</w:t>
            </w:r>
          </w:p>
          <w:p w14:paraId="62B3E6B1" w14:textId="77777777" w:rsidR="0084147F" w:rsidRPr="00440193" w:rsidRDefault="0084147F" w:rsidP="008401FE">
            <w:pPr>
              <w:rPr>
                <w:rFonts w:ascii="Monster Phonics Regular" w:hAnsi="Monster Phonics Regular" w:cs="Monster Phonics Regular"/>
                <w:b/>
                <w:sz w:val="24"/>
                <w:szCs w:val="24"/>
              </w:rPr>
            </w:pPr>
            <w:r w:rsidRPr="00440193">
              <w:rPr>
                <w:rFonts w:ascii="Monster Phonics Regular" w:hAnsi="Monster Phonics Regular" w:cs="Monster Phonics Regular"/>
                <w:sz w:val="24"/>
                <w:szCs w:val="24"/>
              </w:rPr>
              <w:t>(yr5/6)</w:t>
            </w:r>
          </w:p>
        </w:tc>
        <w:tc>
          <w:tcPr>
            <w:tcW w:w="5188" w:type="dxa"/>
          </w:tcPr>
          <w:p w14:paraId="2AA5F569" w14:textId="5CCFDF48" w:rsidR="0084147F" w:rsidRPr="00440193" w:rsidRDefault="0084147F" w:rsidP="008401FE">
            <w:pPr>
              <w:pStyle w:val="Default"/>
              <w:rPr>
                <w:rFonts w:ascii="Monster Phonics Regular" w:hAnsi="Monster Phonics Regular" w:cs="Monster Phonics Regular"/>
              </w:rPr>
            </w:pPr>
            <w:r w:rsidRPr="00440193">
              <w:rPr>
                <w:rFonts w:ascii="Monster Phonics Regular" w:hAnsi="Monster Phonics Regular" w:cs="Monster Phonics Regular"/>
              </w:rPr>
              <w:t xml:space="preserve">Write a general reminder for </w:t>
            </w:r>
            <w:r w:rsidR="00232A01">
              <w:rPr>
                <w:rFonts w:ascii="Monster Phonics Regular" w:hAnsi="Monster Phonics Regular" w:cs="Monster Phonics Regular"/>
              </w:rPr>
              <w:t>children</w:t>
            </w:r>
            <w:r w:rsidRPr="00440193">
              <w:rPr>
                <w:rFonts w:ascii="Monster Phonics Regular" w:hAnsi="Monster Phonics Regular" w:cs="Monster Phonics Regular"/>
              </w:rPr>
              <w:t xml:space="preserve"> to check spellings at the end of a paragraph or block of text. This is suitable for independent work to use for assessment.</w:t>
            </w:r>
          </w:p>
        </w:tc>
        <w:tc>
          <w:tcPr>
            <w:tcW w:w="3077" w:type="dxa"/>
          </w:tcPr>
          <w:p w14:paraId="3BC48035" w14:textId="77777777" w:rsidR="0084147F" w:rsidRPr="00440193" w:rsidRDefault="0084147F" w:rsidP="008401FE">
            <w:pPr>
              <w:pStyle w:val="Default"/>
              <w:rPr>
                <w:rFonts w:ascii="Monster Phonics Regular" w:hAnsi="Monster Phonics Regular" w:cs="Monster Phonics Regular"/>
              </w:rPr>
            </w:pPr>
            <w:r w:rsidRPr="00440193">
              <w:rPr>
                <w:rFonts w:ascii="Monster Phonics Regular" w:hAnsi="Monster Phonics Regular" w:cs="Monster Phonics Regular"/>
              </w:rPr>
              <w:t>Check your spellings</w:t>
            </w:r>
          </w:p>
        </w:tc>
      </w:tr>
    </w:tbl>
    <w:p w14:paraId="050D65FA" w14:textId="77777777" w:rsidR="0084147F" w:rsidRDefault="0084147F" w:rsidP="0084147F">
      <w:pPr>
        <w:rPr>
          <w:rFonts w:ascii="Calibri" w:hAnsi="Calibri"/>
          <w:b/>
          <w:u w:val="single"/>
        </w:rPr>
      </w:pPr>
    </w:p>
    <w:p w14:paraId="6E0DD0F4" w14:textId="77777777" w:rsidR="0084147F" w:rsidRPr="00440193" w:rsidRDefault="0084147F" w:rsidP="0084147F">
      <w:pPr>
        <w:rPr>
          <w:rFonts w:ascii="Garamond" w:hAnsi="Garamond"/>
          <w:b/>
          <w:sz w:val="24"/>
          <w:szCs w:val="24"/>
          <w:u w:val="single"/>
        </w:rPr>
      </w:pPr>
      <w:r w:rsidRPr="00440193">
        <w:rPr>
          <w:rFonts w:ascii="Garamond" w:hAnsi="Garamond"/>
          <w:b/>
          <w:sz w:val="24"/>
          <w:szCs w:val="24"/>
          <w:u w:val="single"/>
        </w:rPr>
        <w:t>Phonics</w:t>
      </w:r>
    </w:p>
    <w:p w14:paraId="23161621" w14:textId="77777777" w:rsidR="0084147F" w:rsidRPr="00440193" w:rsidRDefault="0084147F" w:rsidP="0084147F">
      <w:pPr>
        <w:rPr>
          <w:rFonts w:ascii="Garamond" w:hAnsi="Garamond"/>
          <w:sz w:val="24"/>
          <w:szCs w:val="24"/>
        </w:rPr>
      </w:pPr>
      <w:r w:rsidRPr="00440193">
        <w:rPr>
          <w:rFonts w:ascii="Garamond" w:hAnsi="Garamond"/>
          <w:sz w:val="24"/>
          <w:szCs w:val="24"/>
        </w:rPr>
        <w:t xml:space="preserve">All phonic lessons will be evidenced via Tapestry with the lesson focus clearly stated. Any children identified by the teacher to need additional support with the day’s learning will complete a short same-day ‘keep up’ session to revise the learning. </w:t>
      </w:r>
    </w:p>
    <w:p w14:paraId="215BC2A3" w14:textId="77777777" w:rsidR="0084147F" w:rsidRPr="00440193" w:rsidRDefault="0084147F" w:rsidP="0084147F">
      <w:pPr>
        <w:rPr>
          <w:rFonts w:ascii="Garamond" w:hAnsi="Garamond"/>
          <w:b/>
          <w:sz w:val="24"/>
          <w:szCs w:val="24"/>
          <w:u w:val="single"/>
        </w:rPr>
      </w:pPr>
      <w:r w:rsidRPr="00440193">
        <w:rPr>
          <w:rFonts w:ascii="Garamond" w:hAnsi="Garamond"/>
          <w:b/>
          <w:sz w:val="24"/>
          <w:szCs w:val="24"/>
          <w:u w:val="single"/>
        </w:rPr>
        <w:t>Maths Marking</w:t>
      </w:r>
    </w:p>
    <w:p w14:paraId="5846A81A" w14:textId="77777777" w:rsidR="0084147F" w:rsidRPr="00440193" w:rsidRDefault="0084147F" w:rsidP="0084147F">
      <w:pPr>
        <w:pStyle w:val="ListParagraph"/>
        <w:numPr>
          <w:ilvl w:val="0"/>
          <w:numId w:val="7"/>
        </w:numPr>
        <w:rPr>
          <w:rFonts w:ascii="Garamond" w:hAnsi="Garamond"/>
          <w:sz w:val="24"/>
          <w:szCs w:val="24"/>
        </w:rPr>
      </w:pPr>
      <w:r w:rsidRPr="00440193">
        <w:rPr>
          <w:rFonts w:ascii="Garamond" w:hAnsi="Garamond"/>
          <w:sz w:val="24"/>
          <w:szCs w:val="24"/>
        </w:rPr>
        <w:t>A whole class reflection sheet is to be used each lesson that identifies misconceptions that will need to be remedied and any adaptations for future teaching.</w:t>
      </w:r>
    </w:p>
    <w:p w14:paraId="29ABD2D3" w14:textId="77777777" w:rsidR="0084147F" w:rsidRPr="00440193" w:rsidRDefault="0084147F" w:rsidP="0084147F">
      <w:pPr>
        <w:pStyle w:val="ListParagraph"/>
        <w:numPr>
          <w:ilvl w:val="0"/>
          <w:numId w:val="7"/>
        </w:numPr>
        <w:rPr>
          <w:rFonts w:ascii="Garamond" w:hAnsi="Garamond"/>
          <w:sz w:val="24"/>
          <w:szCs w:val="24"/>
        </w:rPr>
      </w:pPr>
      <w:r w:rsidRPr="00440193">
        <w:rPr>
          <w:rFonts w:ascii="Garamond" w:hAnsi="Garamond"/>
          <w:sz w:val="24"/>
          <w:szCs w:val="24"/>
        </w:rPr>
        <w:t>Any errors in calculations will have a ‘dot’ next to the answer and will be revisited next lesson/later the same day.</w:t>
      </w:r>
    </w:p>
    <w:p w14:paraId="3FC3B947" w14:textId="77777777" w:rsidR="0084147F" w:rsidRPr="00440193" w:rsidRDefault="0084147F" w:rsidP="0084147F">
      <w:pPr>
        <w:pStyle w:val="ListParagraph"/>
        <w:numPr>
          <w:ilvl w:val="0"/>
          <w:numId w:val="7"/>
        </w:numPr>
        <w:rPr>
          <w:rFonts w:ascii="Garamond" w:hAnsi="Garamond"/>
          <w:sz w:val="24"/>
          <w:szCs w:val="24"/>
        </w:rPr>
      </w:pPr>
      <w:r w:rsidRPr="00440193">
        <w:rPr>
          <w:rFonts w:ascii="Garamond" w:hAnsi="Garamond"/>
          <w:sz w:val="24"/>
          <w:szCs w:val="24"/>
        </w:rPr>
        <w:t>All inaccurate number formations need to be circled and practiced by the child in their books. (This needs to addressed in the moment or the next day)</w:t>
      </w:r>
    </w:p>
    <w:p w14:paraId="52A79D5A" w14:textId="126AB33B" w:rsidR="0084147F" w:rsidRPr="00440193" w:rsidRDefault="0084147F" w:rsidP="0084147F">
      <w:pPr>
        <w:pStyle w:val="ListParagraph"/>
        <w:numPr>
          <w:ilvl w:val="0"/>
          <w:numId w:val="7"/>
        </w:numPr>
        <w:rPr>
          <w:rFonts w:ascii="Garamond" w:hAnsi="Garamond"/>
          <w:sz w:val="24"/>
          <w:szCs w:val="24"/>
        </w:rPr>
      </w:pPr>
      <w:r w:rsidRPr="00440193">
        <w:rPr>
          <w:rFonts w:ascii="Garamond" w:hAnsi="Garamond"/>
          <w:sz w:val="24"/>
          <w:szCs w:val="24"/>
        </w:rPr>
        <w:t xml:space="preserve">Presentation and the recording of mathematics need to demonstrate the highest expectations. (Eg. Children to use a ruler when constructing graphs, in measure and </w:t>
      </w:r>
      <w:r w:rsidRPr="00440193">
        <w:rPr>
          <w:rFonts w:ascii="Garamond" w:hAnsi="Garamond"/>
          <w:sz w:val="24"/>
          <w:szCs w:val="24"/>
        </w:rPr>
        <w:lastRenderedPageBreak/>
        <w:t>geometry)</w:t>
      </w:r>
      <w:r w:rsidR="00232A01">
        <w:rPr>
          <w:rFonts w:ascii="Garamond" w:hAnsi="Garamond"/>
          <w:sz w:val="24"/>
          <w:szCs w:val="24"/>
        </w:rPr>
        <w:t xml:space="preserve"> Work that is not presented to the highest standard is to be completed again, this may be part of the work but needs to model the highest expectations we aim for.</w:t>
      </w:r>
    </w:p>
    <w:p w14:paraId="034C6742" w14:textId="77777777" w:rsidR="0084147F" w:rsidRPr="00440193" w:rsidRDefault="0084147F" w:rsidP="0084147F">
      <w:pPr>
        <w:rPr>
          <w:rFonts w:ascii="Garamond" w:hAnsi="Garamond"/>
          <w:b/>
          <w:sz w:val="24"/>
          <w:szCs w:val="24"/>
          <w:u w:val="single"/>
        </w:rPr>
      </w:pPr>
      <w:r w:rsidRPr="00440193">
        <w:rPr>
          <w:rFonts w:ascii="Garamond" w:hAnsi="Garamond"/>
          <w:b/>
          <w:sz w:val="24"/>
          <w:szCs w:val="24"/>
          <w:u w:val="single"/>
        </w:rPr>
        <w:t>Marking annotations across school in all subjects</w:t>
      </w:r>
    </w:p>
    <w:p w14:paraId="2521EF1F" w14:textId="34F25DEE" w:rsidR="0084147F" w:rsidRPr="00440193" w:rsidRDefault="0084147F" w:rsidP="0084147F">
      <w:pPr>
        <w:rPr>
          <w:rFonts w:ascii="Garamond" w:hAnsi="Garamond"/>
          <w:sz w:val="24"/>
          <w:szCs w:val="24"/>
        </w:rPr>
      </w:pPr>
      <w:r w:rsidRPr="00440193">
        <w:rPr>
          <w:rFonts w:ascii="Garamond" w:hAnsi="Garamond"/>
          <w:sz w:val="24"/>
          <w:szCs w:val="24"/>
        </w:rPr>
        <w:t>The table below outlines the marking annotations that will occur across school for all subjects. By having consistency in our marking annotations, we are enabling children to become more independent in their revisions as they progress through school. In Key Stage 1 and lower Key Stage 2, the children will be taught and supported with their revisions and editing before completing this with independence in Year 5 and 6. Teachers will use their knowledge of the children in their class to judge the amount of support needed in this process and provide accordingly.</w:t>
      </w:r>
      <w:r w:rsidR="00232A01">
        <w:rPr>
          <w:rFonts w:ascii="Garamond" w:hAnsi="Garamond"/>
          <w:sz w:val="24"/>
          <w:szCs w:val="24"/>
        </w:rPr>
        <w:t xml:space="preserve"> (A copy of this is to be visible in classrooms – see appendices)</w:t>
      </w:r>
    </w:p>
    <w:tbl>
      <w:tblPr>
        <w:tblStyle w:val="TableGrid"/>
        <w:tblpPr w:leftFromText="180" w:rightFromText="180" w:vertAnchor="text" w:tblpY="1"/>
        <w:tblOverlap w:val="never"/>
        <w:tblW w:w="0" w:type="auto"/>
        <w:tblLook w:val="04A0" w:firstRow="1" w:lastRow="0" w:firstColumn="1" w:lastColumn="0" w:noHBand="0" w:noVBand="1"/>
      </w:tblPr>
      <w:tblGrid>
        <w:gridCol w:w="1720"/>
        <w:gridCol w:w="3205"/>
      </w:tblGrid>
      <w:tr w:rsidR="0084147F" w14:paraId="47E78BD9" w14:textId="77777777" w:rsidTr="008401FE">
        <w:trPr>
          <w:trHeight w:val="430"/>
        </w:trPr>
        <w:tc>
          <w:tcPr>
            <w:tcW w:w="1610" w:type="dxa"/>
            <w:shd w:val="clear" w:color="auto" w:fill="EDEDED" w:themeFill="accent3" w:themeFillTint="33"/>
          </w:tcPr>
          <w:p w14:paraId="21DF4F2F" w14:textId="77777777" w:rsidR="0084147F" w:rsidRPr="00440193" w:rsidRDefault="0084147F" w:rsidP="008401FE">
            <w:pPr>
              <w:rPr>
                <w:rFonts w:ascii="Monster Phonics Regular" w:hAnsi="Monster Phonics Regular" w:cs="Monster Phonics Regular"/>
                <w:sz w:val="24"/>
                <w:szCs w:val="24"/>
              </w:rPr>
            </w:pPr>
            <w:r w:rsidRPr="00440193">
              <w:rPr>
                <w:rFonts w:ascii="Monster Phonics Regular" w:hAnsi="Monster Phonics Regular" w:cs="Monster Phonics Regular"/>
                <w:sz w:val="24"/>
                <w:szCs w:val="24"/>
              </w:rPr>
              <w:t>Annotation</w:t>
            </w:r>
          </w:p>
        </w:tc>
        <w:tc>
          <w:tcPr>
            <w:tcW w:w="3205" w:type="dxa"/>
            <w:shd w:val="clear" w:color="auto" w:fill="EDEDED" w:themeFill="accent3" w:themeFillTint="33"/>
          </w:tcPr>
          <w:p w14:paraId="0EED7D2B" w14:textId="77777777" w:rsidR="0084147F" w:rsidRPr="00440193" w:rsidRDefault="0084147F" w:rsidP="008401FE">
            <w:pPr>
              <w:rPr>
                <w:rFonts w:ascii="Monster Phonics Regular" w:hAnsi="Monster Phonics Regular" w:cs="Monster Phonics Regular"/>
                <w:sz w:val="24"/>
                <w:szCs w:val="24"/>
              </w:rPr>
            </w:pPr>
            <w:r w:rsidRPr="00440193">
              <w:rPr>
                <w:rFonts w:ascii="Monster Phonics Regular" w:hAnsi="Monster Phonics Regular" w:cs="Monster Phonics Regular"/>
                <w:sz w:val="24"/>
                <w:szCs w:val="24"/>
              </w:rPr>
              <w:t>Meaning</w:t>
            </w:r>
          </w:p>
        </w:tc>
      </w:tr>
      <w:tr w:rsidR="0084147F" w14:paraId="0C602402" w14:textId="77777777" w:rsidTr="008401FE">
        <w:trPr>
          <w:trHeight w:val="419"/>
        </w:trPr>
        <w:tc>
          <w:tcPr>
            <w:tcW w:w="1610" w:type="dxa"/>
          </w:tcPr>
          <w:p w14:paraId="18ECEAA3" w14:textId="77777777" w:rsidR="0084147F" w:rsidRPr="00440193" w:rsidRDefault="0084147F" w:rsidP="008401FE">
            <w:pPr>
              <w:rPr>
                <w:rFonts w:ascii="Monster Phonics Regular" w:hAnsi="Monster Phonics Regular" w:cs="Monster Phonics Regular"/>
                <w:sz w:val="24"/>
                <w:szCs w:val="24"/>
              </w:rPr>
            </w:pPr>
            <w:r w:rsidRPr="00440193">
              <w:rPr>
                <w:rFonts w:ascii="Monster Phonics Regular" w:hAnsi="Monster Phonics Regular" w:cs="Monster Phonics Regular"/>
                <w:noProof/>
                <w:sz w:val="24"/>
                <w:szCs w:val="24"/>
                <w:lang w:eastAsia="en-GB"/>
              </w:rPr>
              <mc:AlternateContent>
                <mc:Choice Requires="wpg">
                  <w:drawing>
                    <wp:anchor distT="0" distB="0" distL="114300" distR="114300" simplePos="0" relativeHeight="251659264" behindDoc="0" locked="0" layoutInCell="1" allowOverlap="1" wp14:anchorId="27F4218F" wp14:editId="5BB82E29">
                      <wp:simplePos x="0" y="0"/>
                      <wp:positionH relativeFrom="column">
                        <wp:posOffset>-29421</wp:posOffset>
                      </wp:positionH>
                      <wp:positionV relativeFrom="paragraph">
                        <wp:posOffset>156845</wp:posOffset>
                      </wp:positionV>
                      <wp:extent cx="351367" cy="71967"/>
                      <wp:effectExtent l="0" t="0" r="29845" b="23495"/>
                      <wp:wrapNone/>
                      <wp:docPr id="2" name="Group 2"/>
                      <wp:cNvGraphicFramePr/>
                      <a:graphic xmlns:a="http://schemas.openxmlformats.org/drawingml/2006/main">
                        <a:graphicData uri="http://schemas.microsoft.com/office/word/2010/wordprocessingGroup">
                          <wpg:wgp>
                            <wpg:cNvGrpSpPr/>
                            <wpg:grpSpPr>
                              <a:xfrm>
                                <a:off x="0" y="0"/>
                                <a:ext cx="351367" cy="71967"/>
                                <a:chOff x="0" y="0"/>
                                <a:chExt cx="1790700" cy="292100"/>
                              </a:xfrm>
                            </wpg:grpSpPr>
                            <wps:wsp>
                              <wps:cNvPr id="3" name="Straight Connector 3"/>
                              <wps:cNvCnPr/>
                              <wps:spPr>
                                <a:xfrm flipV="1">
                                  <a:off x="0" y="12700"/>
                                  <a:ext cx="245533" cy="279400"/>
                                </a:xfrm>
                                <a:prstGeom prst="line">
                                  <a:avLst/>
                                </a:prstGeom>
                                <a:ln>
                                  <a:solidFill>
                                    <a:srgbClr val="002060"/>
                                  </a:solidFill>
                                </a:ln>
                              </wps:spPr>
                              <wps:style>
                                <a:lnRef idx="1">
                                  <a:schemeClr val="dk1"/>
                                </a:lnRef>
                                <a:fillRef idx="0">
                                  <a:schemeClr val="dk1"/>
                                </a:fillRef>
                                <a:effectRef idx="0">
                                  <a:schemeClr val="dk1"/>
                                </a:effectRef>
                                <a:fontRef idx="minor">
                                  <a:schemeClr val="tx1"/>
                                </a:fontRef>
                              </wps:style>
                              <wps:bodyPr/>
                            </wps:wsp>
                            <wps:wsp>
                              <wps:cNvPr id="4" name="Straight Connector 4"/>
                              <wps:cNvCnPr/>
                              <wps:spPr>
                                <a:xfrm>
                                  <a:off x="237067" y="0"/>
                                  <a:ext cx="325966" cy="245533"/>
                                </a:xfrm>
                                <a:prstGeom prst="line">
                                  <a:avLst/>
                                </a:prstGeom>
                                <a:ln>
                                  <a:solidFill>
                                    <a:srgbClr val="002060"/>
                                  </a:solidFill>
                                </a:ln>
                              </wps:spPr>
                              <wps:style>
                                <a:lnRef idx="1">
                                  <a:schemeClr val="dk1"/>
                                </a:lnRef>
                                <a:fillRef idx="0">
                                  <a:schemeClr val="dk1"/>
                                </a:fillRef>
                                <a:effectRef idx="0">
                                  <a:schemeClr val="dk1"/>
                                </a:effectRef>
                                <a:fontRef idx="minor">
                                  <a:schemeClr val="tx1"/>
                                </a:fontRef>
                              </wps:style>
                              <wps:bodyPr/>
                            </wps:wsp>
                            <wps:wsp>
                              <wps:cNvPr id="5" name="Straight Connector 5"/>
                              <wps:cNvCnPr/>
                              <wps:spPr>
                                <a:xfrm flipV="1">
                                  <a:off x="550333" y="4233"/>
                                  <a:ext cx="304800" cy="240665"/>
                                </a:xfrm>
                                <a:prstGeom prst="line">
                                  <a:avLst/>
                                </a:prstGeom>
                                <a:ln>
                                  <a:solidFill>
                                    <a:srgbClr val="002060"/>
                                  </a:solidFill>
                                </a:ln>
                              </wps:spPr>
                              <wps:style>
                                <a:lnRef idx="1">
                                  <a:schemeClr val="dk1"/>
                                </a:lnRef>
                                <a:fillRef idx="0">
                                  <a:schemeClr val="dk1"/>
                                </a:fillRef>
                                <a:effectRef idx="0">
                                  <a:schemeClr val="dk1"/>
                                </a:effectRef>
                                <a:fontRef idx="minor">
                                  <a:schemeClr val="tx1"/>
                                </a:fontRef>
                              </wps:style>
                              <wps:bodyPr/>
                            </wps:wsp>
                            <wps:wsp>
                              <wps:cNvPr id="7" name="Straight Connector 7"/>
                              <wps:cNvCnPr/>
                              <wps:spPr>
                                <a:xfrm flipH="1" flipV="1">
                                  <a:off x="855133" y="12700"/>
                                  <a:ext cx="292100" cy="254000"/>
                                </a:xfrm>
                                <a:prstGeom prst="line">
                                  <a:avLst/>
                                </a:prstGeom>
                                <a:ln>
                                  <a:solidFill>
                                    <a:srgbClr val="002060"/>
                                  </a:solidFill>
                                </a:ln>
                              </wps:spPr>
                              <wps:style>
                                <a:lnRef idx="1">
                                  <a:schemeClr val="dk1"/>
                                </a:lnRef>
                                <a:fillRef idx="0">
                                  <a:schemeClr val="dk1"/>
                                </a:fillRef>
                                <a:effectRef idx="0">
                                  <a:schemeClr val="dk1"/>
                                </a:effectRef>
                                <a:fontRef idx="minor">
                                  <a:schemeClr val="tx1"/>
                                </a:fontRef>
                              </wps:style>
                              <wps:bodyPr/>
                            </wps:wsp>
                            <wps:wsp>
                              <wps:cNvPr id="8" name="Straight Connector 8"/>
                              <wps:cNvCnPr/>
                              <wps:spPr>
                                <a:xfrm flipH="1">
                                  <a:off x="1147233" y="33867"/>
                                  <a:ext cx="300567" cy="224366"/>
                                </a:xfrm>
                                <a:prstGeom prst="line">
                                  <a:avLst/>
                                </a:prstGeom>
                                <a:ln>
                                  <a:solidFill>
                                    <a:srgbClr val="002060"/>
                                  </a:solidFill>
                                </a:ln>
                              </wps:spPr>
                              <wps:style>
                                <a:lnRef idx="1">
                                  <a:schemeClr val="dk1"/>
                                </a:lnRef>
                                <a:fillRef idx="0">
                                  <a:schemeClr val="dk1"/>
                                </a:fillRef>
                                <a:effectRef idx="0">
                                  <a:schemeClr val="dk1"/>
                                </a:effectRef>
                                <a:fontRef idx="minor">
                                  <a:schemeClr val="tx1"/>
                                </a:fontRef>
                              </wps:style>
                              <wps:bodyPr/>
                            </wps:wsp>
                            <wps:wsp>
                              <wps:cNvPr id="9" name="Straight Connector 9"/>
                              <wps:cNvCnPr/>
                              <wps:spPr>
                                <a:xfrm flipH="1" flipV="1">
                                  <a:off x="1447800" y="29633"/>
                                  <a:ext cx="342900" cy="232834"/>
                                </a:xfrm>
                                <a:prstGeom prst="line">
                                  <a:avLst/>
                                </a:prstGeom>
                                <a:ln>
                                  <a:solidFill>
                                    <a:srgbClr val="002060"/>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2BB7D46" id="Group 2" o:spid="_x0000_s1026" style="position:absolute;margin-left:-2.3pt;margin-top:12.35pt;width:27.65pt;height:5.65pt;z-index:251659264;mso-width-relative:margin;mso-height-relative:margin" coordsize="17907,2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">
                      <v:line id="Straight Connector 3" o:spid="_x0000_s1027" style="position:absolute;flip:y;visibility:visible;mso-wrap-style:square" from="0,127" to="2455,2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" strokecolor="#002060" strokeweight=".5pt">
                        <v:stroke joinstyle="miter"/>
                      </v:line>
                      <v:line id="Straight Connector 4" o:spid="_x0000_s1028" style="position:absolute;visibility:visible;mso-wrap-style:square" from="2370,0" to="5630,2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" strokecolor="#002060" strokeweight=".5pt">
                        <v:stroke joinstyle="miter"/>
                      </v:line>
                      <v:line id="Straight Connector 5" o:spid="_x0000_s1029" style="position:absolute;flip:y;visibility:visible;mso-wrap-style:square" from="5503,42" to="8551,2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" strokecolor="#002060" strokeweight=".5pt">
                        <v:stroke joinstyle="miter"/>
                      </v:line>
                      <v:line id="Straight Connector 7" o:spid="_x0000_s1030" style="position:absolute;flip:x y;visibility:visible;mso-wrap-style:square" from="8551,127" to="11472,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" strokecolor="#002060" strokeweight=".5pt">
                        <v:stroke joinstyle="miter"/>
                      </v:line>
                      <v:line id="Straight Connector 8" o:spid="_x0000_s1031" style="position:absolute;flip:x;visibility:visible;mso-wrap-style:square" from="11472,338" to="14478,2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" strokecolor="#002060" strokeweight=".5pt">
                        <v:stroke joinstyle="miter"/>
                      </v:line>
                      <v:line id="Straight Connector 9" o:spid="_x0000_s1032" style="position:absolute;flip:x y;visibility:visible;mso-wrap-style:square" from="14478,296" to="17907,2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" strokecolor="#002060" strokeweight=".5pt">
                        <v:stroke joinstyle="miter"/>
                      </v:line>
                    </v:group>
                  </w:pict>
                </mc:Fallback>
              </mc:AlternateContent>
            </w:r>
            <w:r w:rsidRPr="00440193">
              <w:rPr>
                <w:rFonts w:ascii="Monster Phonics Regular" w:hAnsi="Monster Phonics Regular" w:cs="Monster Phonics Regular"/>
                <w:sz w:val="24"/>
                <w:szCs w:val="24"/>
              </w:rPr>
              <w:t xml:space="preserve"> nice</w:t>
            </w:r>
          </w:p>
        </w:tc>
        <w:tc>
          <w:tcPr>
            <w:tcW w:w="3205" w:type="dxa"/>
          </w:tcPr>
          <w:p w14:paraId="53F22AC8" w14:textId="77777777" w:rsidR="0084147F" w:rsidRPr="00440193" w:rsidRDefault="0084147F" w:rsidP="008401FE">
            <w:pPr>
              <w:rPr>
                <w:rFonts w:ascii="Monster Phonics Regular" w:hAnsi="Monster Phonics Regular" w:cs="Monster Phonics Regular"/>
                <w:sz w:val="24"/>
                <w:szCs w:val="24"/>
              </w:rPr>
            </w:pPr>
            <w:r w:rsidRPr="00440193">
              <w:rPr>
                <w:rFonts w:ascii="Monster Phonics Regular" w:hAnsi="Monster Phonics Regular" w:cs="Monster Phonics Regular"/>
                <w:sz w:val="24"/>
                <w:szCs w:val="24"/>
              </w:rPr>
              <w:t>Choose a better word</w:t>
            </w:r>
          </w:p>
        </w:tc>
      </w:tr>
      <w:tr w:rsidR="0084147F" w14:paraId="2772B40E" w14:textId="77777777" w:rsidTr="008401FE">
        <w:trPr>
          <w:trHeight w:val="430"/>
        </w:trPr>
        <w:tc>
          <w:tcPr>
            <w:tcW w:w="1610" w:type="dxa"/>
          </w:tcPr>
          <w:p w14:paraId="5F522309" w14:textId="77777777" w:rsidR="0084147F" w:rsidRPr="00440193" w:rsidRDefault="0084147F" w:rsidP="008401FE">
            <w:pPr>
              <w:rPr>
                <w:rFonts w:ascii="Monster Phonics Regular" w:hAnsi="Monster Phonics Regular" w:cs="Monster Phonics Regular"/>
                <w:sz w:val="24"/>
                <w:szCs w:val="24"/>
              </w:rPr>
            </w:pPr>
            <w:r w:rsidRPr="00440193">
              <w:rPr>
                <w:rFonts w:ascii="Monster Phonics Regular" w:hAnsi="Monster Phonics Regular" w:cs="Monster Phonics Regular"/>
                <w:color w:val="002060"/>
                <w:sz w:val="24"/>
                <w:szCs w:val="24"/>
              </w:rPr>
              <w:t>//</w:t>
            </w:r>
          </w:p>
        </w:tc>
        <w:tc>
          <w:tcPr>
            <w:tcW w:w="3205" w:type="dxa"/>
          </w:tcPr>
          <w:p w14:paraId="6D1706F4" w14:textId="77777777" w:rsidR="0084147F" w:rsidRPr="00440193" w:rsidRDefault="0084147F" w:rsidP="008401FE">
            <w:pPr>
              <w:rPr>
                <w:rFonts w:ascii="Monster Phonics Regular" w:hAnsi="Monster Phonics Regular" w:cs="Monster Phonics Regular"/>
                <w:sz w:val="24"/>
                <w:szCs w:val="24"/>
              </w:rPr>
            </w:pPr>
            <w:r w:rsidRPr="00440193">
              <w:rPr>
                <w:rFonts w:ascii="Monster Phonics Regular" w:hAnsi="Monster Phonics Regular" w:cs="Monster Phonics Regular"/>
                <w:sz w:val="24"/>
                <w:szCs w:val="24"/>
              </w:rPr>
              <w:t>New line/paragraph needed</w:t>
            </w:r>
          </w:p>
        </w:tc>
      </w:tr>
      <w:tr w:rsidR="0084147F" w14:paraId="3FE502A9" w14:textId="77777777" w:rsidTr="008401FE">
        <w:trPr>
          <w:trHeight w:val="430"/>
        </w:trPr>
        <w:tc>
          <w:tcPr>
            <w:tcW w:w="1610" w:type="dxa"/>
          </w:tcPr>
          <w:p w14:paraId="767248D6" w14:textId="77777777" w:rsidR="0084147F" w:rsidRPr="00440193" w:rsidRDefault="0084147F" w:rsidP="008401FE">
            <w:pPr>
              <w:rPr>
                <w:rFonts w:ascii="Monster Phonics Regular" w:hAnsi="Monster Phonics Regular" w:cs="Monster Phonics Regular"/>
                <w:sz w:val="24"/>
                <w:szCs w:val="24"/>
              </w:rPr>
            </w:pPr>
            <w:r w:rsidRPr="00440193">
              <w:rPr>
                <w:rFonts w:ascii="Courier New" w:hAnsi="Courier New" w:cs="Courier New"/>
                <w:color w:val="002060"/>
                <w:sz w:val="24"/>
                <w:szCs w:val="24"/>
              </w:rPr>
              <w:t>Λ</w:t>
            </w:r>
          </w:p>
        </w:tc>
        <w:tc>
          <w:tcPr>
            <w:tcW w:w="3205" w:type="dxa"/>
          </w:tcPr>
          <w:p w14:paraId="19612C16" w14:textId="77777777" w:rsidR="0084147F" w:rsidRPr="00440193" w:rsidRDefault="0084147F" w:rsidP="008401FE">
            <w:pPr>
              <w:rPr>
                <w:rFonts w:ascii="Monster Phonics Regular" w:hAnsi="Monster Phonics Regular" w:cs="Monster Phonics Regular"/>
                <w:sz w:val="24"/>
                <w:szCs w:val="24"/>
              </w:rPr>
            </w:pPr>
            <w:r w:rsidRPr="00440193">
              <w:rPr>
                <w:rFonts w:ascii="Monster Phonics Regular" w:hAnsi="Monster Phonics Regular" w:cs="Monster Phonics Regular"/>
                <w:sz w:val="24"/>
                <w:szCs w:val="24"/>
              </w:rPr>
              <w:t>To indicate something is missing</w:t>
            </w:r>
          </w:p>
        </w:tc>
      </w:tr>
      <w:tr w:rsidR="0084147F" w14:paraId="52C3A717" w14:textId="77777777" w:rsidTr="008401FE">
        <w:trPr>
          <w:trHeight w:val="430"/>
        </w:trPr>
        <w:tc>
          <w:tcPr>
            <w:tcW w:w="1610" w:type="dxa"/>
          </w:tcPr>
          <w:p w14:paraId="4FA3EFDA" w14:textId="77777777" w:rsidR="0084147F" w:rsidRPr="00440193" w:rsidRDefault="0084147F" w:rsidP="008401FE">
            <w:pPr>
              <w:rPr>
                <w:rFonts w:ascii="Monster Phonics Regular" w:hAnsi="Monster Phonics Regular" w:cs="Monster Phonics Regular"/>
                <w:sz w:val="24"/>
                <w:szCs w:val="24"/>
              </w:rPr>
            </w:pPr>
            <w:r w:rsidRPr="00440193">
              <w:rPr>
                <w:rFonts w:ascii="Monster Phonics Regular" w:hAnsi="Monster Phonics Regular" w:cs="Monster Phonics Regular"/>
                <w:color w:val="002060"/>
                <w:sz w:val="24"/>
                <w:szCs w:val="24"/>
              </w:rPr>
              <w:t>O</w:t>
            </w:r>
          </w:p>
        </w:tc>
        <w:tc>
          <w:tcPr>
            <w:tcW w:w="3205" w:type="dxa"/>
          </w:tcPr>
          <w:p w14:paraId="5F354B98" w14:textId="77777777" w:rsidR="0084147F" w:rsidRPr="00440193" w:rsidRDefault="0084147F" w:rsidP="008401FE">
            <w:pPr>
              <w:rPr>
                <w:rFonts w:ascii="Monster Phonics Regular" w:hAnsi="Monster Phonics Regular" w:cs="Monster Phonics Regular"/>
                <w:sz w:val="24"/>
                <w:szCs w:val="24"/>
              </w:rPr>
            </w:pPr>
            <w:r w:rsidRPr="00440193">
              <w:rPr>
                <w:rFonts w:ascii="Monster Phonics Regular" w:hAnsi="Monster Phonics Regular" w:cs="Monster Phonics Regular"/>
                <w:sz w:val="24"/>
                <w:szCs w:val="24"/>
              </w:rPr>
              <w:t>Where a capital letter should/shouldn’t be</w:t>
            </w:r>
          </w:p>
          <w:p w14:paraId="1AA1F869" w14:textId="77777777" w:rsidR="0084147F" w:rsidRPr="00440193" w:rsidRDefault="0084147F" w:rsidP="008401FE">
            <w:pPr>
              <w:rPr>
                <w:rFonts w:ascii="Monster Phonics Regular" w:hAnsi="Monster Phonics Regular" w:cs="Monster Phonics Regular"/>
                <w:sz w:val="24"/>
                <w:szCs w:val="24"/>
              </w:rPr>
            </w:pPr>
            <w:r w:rsidRPr="00440193">
              <w:rPr>
                <w:rFonts w:ascii="Monster Phonics Regular" w:hAnsi="Monster Phonics Regular" w:cs="Monster Phonics Regular"/>
                <w:sz w:val="24"/>
                <w:szCs w:val="24"/>
              </w:rPr>
              <w:t>If a letter or number is reversed</w:t>
            </w:r>
          </w:p>
        </w:tc>
      </w:tr>
      <w:tr w:rsidR="0084147F" w14:paraId="5B33AEDE" w14:textId="77777777" w:rsidTr="008401FE">
        <w:trPr>
          <w:trHeight w:val="419"/>
        </w:trPr>
        <w:tc>
          <w:tcPr>
            <w:tcW w:w="1610" w:type="dxa"/>
          </w:tcPr>
          <w:p w14:paraId="36EDFA1E" w14:textId="77777777" w:rsidR="0084147F" w:rsidRPr="00440193" w:rsidRDefault="0084147F" w:rsidP="008401FE">
            <w:pPr>
              <w:rPr>
                <w:rFonts w:ascii="Monster Phonics Regular" w:hAnsi="Monster Phonics Regular" w:cs="Monster Phonics Regular"/>
                <w:sz w:val="24"/>
                <w:szCs w:val="24"/>
              </w:rPr>
            </w:pPr>
            <w:r w:rsidRPr="00440193">
              <w:rPr>
                <w:rFonts w:ascii="Monster Phonics Regular" w:hAnsi="Monster Phonics Regular" w:cs="Monster Phonics Regular"/>
                <w:sz w:val="24"/>
                <w:szCs w:val="24"/>
                <w:highlight w:val="magenta"/>
              </w:rPr>
              <w:t>Highlight</w:t>
            </w:r>
            <w:r w:rsidRPr="00440193">
              <w:rPr>
                <w:rFonts w:ascii="Monster Phonics Regular" w:hAnsi="Monster Phonics Regular" w:cs="Monster Phonics Regular"/>
                <w:sz w:val="24"/>
                <w:szCs w:val="24"/>
              </w:rPr>
              <w:t>/</w:t>
            </w:r>
            <w:r w:rsidRPr="00440193">
              <w:rPr>
                <w:rFonts w:ascii="Monster Phonics Regular" w:hAnsi="Monster Phonics Regular" w:cs="Monster Phonics Regular"/>
                <w:color w:val="002060"/>
                <w:sz w:val="24"/>
                <w:szCs w:val="24"/>
              </w:rPr>
              <w:t xml:space="preserve">____ </w:t>
            </w:r>
            <w:r w:rsidRPr="00440193">
              <w:rPr>
                <w:rFonts w:ascii="Monster Phonics Regular" w:hAnsi="Monster Phonics Regular" w:cs="Monster Phonics Regular"/>
                <w:sz w:val="24"/>
                <w:szCs w:val="24"/>
              </w:rPr>
              <w:t>/</w:t>
            </w:r>
            <w:r w:rsidRPr="00440193">
              <w:rPr>
                <w:rFonts w:ascii="Monster Phonics Regular" w:hAnsi="Monster Phonics Regular" w:cs="Monster Phonics Regular"/>
                <w:color w:val="002060"/>
                <w:sz w:val="24"/>
                <w:szCs w:val="24"/>
              </w:rPr>
              <w:t>sp</w:t>
            </w:r>
          </w:p>
        </w:tc>
        <w:tc>
          <w:tcPr>
            <w:tcW w:w="3205" w:type="dxa"/>
          </w:tcPr>
          <w:p w14:paraId="62A125CA" w14:textId="77777777" w:rsidR="0084147F" w:rsidRPr="00440193" w:rsidRDefault="0084147F" w:rsidP="008401FE">
            <w:pPr>
              <w:rPr>
                <w:rFonts w:ascii="Monster Phonics Regular" w:hAnsi="Monster Phonics Regular" w:cs="Monster Phonics Regular"/>
                <w:sz w:val="24"/>
                <w:szCs w:val="24"/>
              </w:rPr>
            </w:pPr>
            <w:r w:rsidRPr="00440193">
              <w:rPr>
                <w:rFonts w:ascii="Monster Phonics Regular" w:hAnsi="Monster Phonics Regular" w:cs="Monster Phonics Regular"/>
                <w:sz w:val="24"/>
                <w:szCs w:val="24"/>
              </w:rPr>
              <w:t>Spelling error (linked to feedback stages)</w:t>
            </w:r>
          </w:p>
        </w:tc>
      </w:tr>
      <w:tr w:rsidR="0084147F" w14:paraId="36C2B7A5" w14:textId="77777777" w:rsidTr="008401FE">
        <w:trPr>
          <w:trHeight w:val="419"/>
        </w:trPr>
        <w:tc>
          <w:tcPr>
            <w:tcW w:w="1610" w:type="dxa"/>
          </w:tcPr>
          <w:p w14:paraId="68C8577C" w14:textId="77777777" w:rsidR="0084147F" w:rsidRPr="00440193" w:rsidRDefault="0084147F" w:rsidP="008401FE">
            <w:pPr>
              <w:rPr>
                <w:rFonts w:ascii="Monster Phonics Regular" w:hAnsi="Monster Phonics Regular" w:cs="Monster Phonics Regular"/>
                <w:color w:val="002060"/>
                <w:sz w:val="24"/>
                <w:szCs w:val="24"/>
                <w:highlight w:val="magenta"/>
              </w:rPr>
            </w:pPr>
            <w:r w:rsidRPr="00440193">
              <w:rPr>
                <w:rFonts w:ascii="Monster Phonics Regular" w:hAnsi="Monster Phonics Regular" w:cs="Monster Phonics Regular"/>
                <w:color w:val="002060"/>
                <w:sz w:val="24"/>
                <w:szCs w:val="24"/>
              </w:rPr>
              <w:t>p</w:t>
            </w:r>
          </w:p>
        </w:tc>
        <w:tc>
          <w:tcPr>
            <w:tcW w:w="3205" w:type="dxa"/>
          </w:tcPr>
          <w:p w14:paraId="68D10BE8" w14:textId="77777777" w:rsidR="0084147F" w:rsidRPr="00440193" w:rsidRDefault="0084147F" w:rsidP="008401FE">
            <w:pPr>
              <w:rPr>
                <w:rFonts w:ascii="Monster Phonics Regular" w:hAnsi="Monster Phonics Regular" w:cs="Monster Phonics Regular"/>
                <w:sz w:val="24"/>
                <w:szCs w:val="24"/>
              </w:rPr>
            </w:pPr>
            <w:r w:rsidRPr="00440193">
              <w:rPr>
                <w:rFonts w:ascii="Monster Phonics Regular" w:hAnsi="Monster Phonics Regular" w:cs="Monster Phonics Regular"/>
                <w:sz w:val="24"/>
                <w:szCs w:val="24"/>
              </w:rPr>
              <w:t>Punctuation error (linked to feedback staged</w:t>
            </w:r>
          </w:p>
        </w:tc>
      </w:tr>
    </w:tbl>
    <w:p w14:paraId="670C1226" w14:textId="77777777" w:rsidR="0084147F" w:rsidRPr="00B538AD" w:rsidRDefault="0084147F" w:rsidP="0084147F">
      <w:pPr>
        <w:rPr>
          <w:rFonts w:ascii="Calibri" w:hAnsi="Calibri"/>
        </w:rPr>
      </w:pPr>
    </w:p>
    <w:p w14:paraId="55213A82" w14:textId="77777777" w:rsidR="0084147F" w:rsidRDefault="0084147F" w:rsidP="0084147F">
      <w:pPr>
        <w:rPr>
          <w:rFonts w:ascii="Calibri" w:hAnsi="Calibri"/>
          <w:b/>
          <w:u w:val="single"/>
        </w:rPr>
      </w:pPr>
    </w:p>
    <w:p w14:paraId="76CE6CFB" w14:textId="77777777" w:rsidR="0084147F" w:rsidRDefault="0084147F" w:rsidP="0084147F">
      <w:pPr>
        <w:rPr>
          <w:rFonts w:ascii="Calibri" w:hAnsi="Calibri"/>
        </w:rPr>
      </w:pPr>
    </w:p>
    <w:p w14:paraId="6837DEA1" w14:textId="77777777" w:rsidR="0084147F" w:rsidRDefault="0084147F" w:rsidP="0084147F">
      <w:pPr>
        <w:rPr>
          <w:rFonts w:ascii="Calibri" w:hAnsi="Calibri"/>
        </w:rPr>
      </w:pPr>
    </w:p>
    <w:p w14:paraId="4264B3A9" w14:textId="77777777" w:rsidR="0084147F" w:rsidRDefault="0084147F" w:rsidP="0084147F">
      <w:pPr>
        <w:rPr>
          <w:rFonts w:ascii="Calibri" w:hAnsi="Calibri"/>
        </w:rPr>
      </w:pPr>
    </w:p>
    <w:p w14:paraId="2C4D26D3" w14:textId="77777777" w:rsidR="0084147F" w:rsidRDefault="0084147F" w:rsidP="0084147F">
      <w:pPr>
        <w:rPr>
          <w:rFonts w:ascii="Calibri" w:hAnsi="Calibri"/>
        </w:rPr>
      </w:pPr>
    </w:p>
    <w:p w14:paraId="26D72A9F" w14:textId="77777777" w:rsidR="0084147F" w:rsidRPr="000E0994" w:rsidRDefault="0084147F" w:rsidP="0084147F">
      <w:pPr>
        <w:rPr>
          <w:rFonts w:ascii="Calibri" w:hAnsi="Calibri"/>
        </w:rPr>
      </w:pPr>
      <w:r w:rsidRPr="000E0994">
        <w:rPr>
          <w:rFonts w:ascii="Calibri" w:hAnsi="Calibri"/>
        </w:rPr>
        <w:t xml:space="preserve">  </w:t>
      </w:r>
    </w:p>
    <w:p w14:paraId="278AD18E" w14:textId="77777777" w:rsidR="0084147F" w:rsidRPr="000E0994" w:rsidRDefault="0084147F" w:rsidP="0084147F">
      <w:pPr>
        <w:rPr>
          <w:rFonts w:ascii="Calibri" w:hAnsi="Calibri"/>
        </w:rPr>
      </w:pPr>
    </w:p>
    <w:p w14:paraId="13960C7B" w14:textId="77777777" w:rsidR="0084147F" w:rsidRPr="00440193" w:rsidRDefault="0084147F" w:rsidP="0084147F">
      <w:pPr>
        <w:rPr>
          <w:rFonts w:ascii="Garamond" w:hAnsi="Garamond"/>
          <w:bCs/>
          <w:sz w:val="24"/>
          <w:szCs w:val="24"/>
        </w:rPr>
      </w:pPr>
    </w:p>
    <w:p w14:paraId="3078984D" w14:textId="78871609" w:rsidR="0084147F" w:rsidRDefault="0084147F" w:rsidP="0084147F">
      <w:pPr>
        <w:rPr>
          <w:rFonts w:ascii="Garamond" w:hAnsi="Garamond"/>
          <w:bCs/>
          <w:sz w:val="24"/>
          <w:szCs w:val="24"/>
        </w:rPr>
      </w:pPr>
      <w:r w:rsidRPr="00440193">
        <w:rPr>
          <w:rFonts w:ascii="Garamond" w:hAnsi="Garamond"/>
          <w:bCs/>
          <w:sz w:val="24"/>
          <w:szCs w:val="24"/>
        </w:rPr>
        <w:t xml:space="preserve">It is the responsibility of all staff to implement this policy </w:t>
      </w:r>
      <w:r>
        <w:rPr>
          <w:rFonts w:ascii="Garamond" w:hAnsi="Garamond"/>
          <w:bCs/>
          <w:sz w:val="24"/>
          <w:szCs w:val="24"/>
        </w:rPr>
        <w:t xml:space="preserve">immediately (Autumn 2 – 2023).  This is following the implementation of a revised policy </w:t>
      </w:r>
      <w:r w:rsidR="00CC0BAC">
        <w:rPr>
          <w:rFonts w:ascii="Garamond" w:hAnsi="Garamond"/>
          <w:bCs/>
          <w:sz w:val="24"/>
          <w:szCs w:val="24"/>
        </w:rPr>
        <w:t>in</w:t>
      </w:r>
      <w:r>
        <w:rPr>
          <w:rFonts w:ascii="Garamond" w:hAnsi="Garamond"/>
          <w:bCs/>
          <w:sz w:val="24"/>
          <w:szCs w:val="24"/>
        </w:rPr>
        <w:t xml:space="preserve"> September 2023. </w:t>
      </w:r>
      <w:r w:rsidR="00CC0BAC">
        <w:rPr>
          <w:rFonts w:ascii="Garamond" w:hAnsi="Garamond"/>
          <w:bCs/>
          <w:sz w:val="24"/>
          <w:szCs w:val="24"/>
        </w:rPr>
        <w:t xml:space="preserve"> Monitoring has indicated that there is a lack of consistency in addressing misconception, therefore impacting on a child’s attainment and progress. In response the school needs to col</w:t>
      </w:r>
      <w:r w:rsidR="00D663C2">
        <w:rPr>
          <w:rFonts w:ascii="Garamond" w:hAnsi="Garamond"/>
          <w:bCs/>
          <w:sz w:val="24"/>
          <w:szCs w:val="24"/>
        </w:rPr>
        <w:t>l</w:t>
      </w:r>
      <w:r w:rsidR="00CC0BAC">
        <w:rPr>
          <w:rFonts w:ascii="Garamond" w:hAnsi="Garamond"/>
          <w:bCs/>
          <w:sz w:val="24"/>
          <w:szCs w:val="24"/>
        </w:rPr>
        <w:t>ectively:</w:t>
      </w:r>
    </w:p>
    <w:p w14:paraId="112B3D5D" w14:textId="542F340F" w:rsidR="00CC0BAC" w:rsidRDefault="00CC0BAC" w:rsidP="00CC0BAC">
      <w:pPr>
        <w:pStyle w:val="ListParagraph"/>
        <w:numPr>
          <w:ilvl w:val="0"/>
          <w:numId w:val="9"/>
        </w:numPr>
        <w:rPr>
          <w:rFonts w:ascii="Garamond" w:hAnsi="Garamond"/>
          <w:bCs/>
          <w:sz w:val="24"/>
          <w:szCs w:val="24"/>
        </w:rPr>
      </w:pPr>
      <w:r>
        <w:rPr>
          <w:rFonts w:ascii="Garamond" w:hAnsi="Garamond"/>
          <w:bCs/>
          <w:sz w:val="24"/>
          <w:szCs w:val="24"/>
        </w:rPr>
        <w:t>Set higher expectations which consistently inspire, motivates and challenges children</w:t>
      </w:r>
    </w:p>
    <w:p w14:paraId="31ED0335" w14:textId="5D20F8E6" w:rsidR="00CC0BAC" w:rsidRDefault="00CC0BAC" w:rsidP="00CC0BAC">
      <w:pPr>
        <w:pStyle w:val="ListParagraph"/>
        <w:numPr>
          <w:ilvl w:val="0"/>
          <w:numId w:val="9"/>
        </w:numPr>
        <w:rPr>
          <w:rFonts w:ascii="Garamond" w:hAnsi="Garamond"/>
          <w:bCs/>
          <w:sz w:val="24"/>
          <w:szCs w:val="24"/>
        </w:rPr>
      </w:pPr>
      <w:r>
        <w:rPr>
          <w:rFonts w:ascii="Garamond" w:hAnsi="Garamond"/>
          <w:bCs/>
          <w:sz w:val="24"/>
          <w:szCs w:val="24"/>
        </w:rPr>
        <w:t>Promotes good progress and outcomes by children</w:t>
      </w:r>
    </w:p>
    <w:p w14:paraId="54F980C5" w14:textId="211AC54E" w:rsidR="00CC0BAC" w:rsidRDefault="00CC0BAC" w:rsidP="00CC0BAC">
      <w:pPr>
        <w:pStyle w:val="ListParagraph"/>
        <w:numPr>
          <w:ilvl w:val="0"/>
          <w:numId w:val="9"/>
        </w:numPr>
        <w:rPr>
          <w:rFonts w:ascii="Garamond" w:hAnsi="Garamond"/>
          <w:bCs/>
          <w:sz w:val="24"/>
          <w:szCs w:val="24"/>
        </w:rPr>
      </w:pPr>
      <w:r>
        <w:rPr>
          <w:rFonts w:ascii="Garamond" w:hAnsi="Garamond"/>
          <w:bCs/>
          <w:sz w:val="24"/>
          <w:szCs w:val="24"/>
        </w:rPr>
        <w:t>Demonstrate good subject and curriculum knowledge</w:t>
      </w:r>
    </w:p>
    <w:p w14:paraId="1B1013FC" w14:textId="25E075F9" w:rsidR="00CC0BAC" w:rsidRDefault="00CC0BAC" w:rsidP="00CC0BAC">
      <w:pPr>
        <w:pStyle w:val="ListParagraph"/>
        <w:numPr>
          <w:ilvl w:val="0"/>
          <w:numId w:val="9"/>
        </w:numPr>
        <w:rPr>
          <w:rFonts w:ascii="Garamond" w:hAnsi="Garamond"/>
          <w:bCs/>
          <w:sz w:val="24"/>
          <w:szCs w:val="24"/>
        </w:rPr>
      </w:pPr>
      <w:r>
        <w:rPr>
          <w:rFonts w:ascii="Garamond" w:hAnsi="Garamond"/>
          <w:bCs/>
          <w:sz w:val="24"/>
          <w:szCs w:val="24"/>
        </w:rPr>
        <w:t>Plan and teach well structed lessons, consistently ensuring misconceptions in a child’s learning are remedied in a timely way.</w:t>
      </w:r>
    </w:p>
    <w:p w14:paraId="1D778689" w14:textId="7B74530C" w:rsidR="0084147F" w:rsidRDefault="00CC0BAC" w:rsidP="0084147F">
      <w:pPr>
        <w:pStyle w:val="ListParagraph"/>
        <w:numPr>
          <w:ilvl w:val="0"/>
          <w:numId w:val="9"/>
        </w:numPr>
        <w:rPr>
          <w:rFonts w:ascii="Garamond" w:hAnsi="Garamond"/>
          <w:bCs/>
          <w:sz w:val="24"/>
          <w:szCs w:val="24"/>
        </w:rPr>
      </w:pPr>
      <w:r w:rsidRPr="00CC0BAC">
        <w:rPr>
          <w:rFonts w:ascii="Garamond" w:hAnsi="Garamond"/>
          <w:bCs/>
          <w:sz w:val="24"/>
          <w:szCs w:val="24"/>
        </w:rPr>
        <w:t>Adapt teaching to respond to the strengths and needs of all children</w:t>
      </w:r>
    </w:p>
    <w:p w14:paraId="38A2DE0F" w14:textId="49DA91D7" w:rsidR="00CC0BAC" w:rsidRDefault="00CC0BAC" w:rsidP="0084147F">
      <w:pPr>
        <w:pStyle w:val="ListParagraph"/>
        <w:numPr>
          <w:ilvl w:val="0"/>
          <w:numId w:val="9"/>
        </w:numPr>
        <w:rPr>
          <w:rFonts w:ascii="Garamond" w:hAnsi="Garamond"/>
          <w:bCs/>
          <w:sz w:val="24"/>
          <w:szCs w:val="24"/>
        </w:rPr>
      </w:pPr>
      <w:r>
        <w:rPr>
          <w:rFonts w:ascii="Garamond" w:hAnsi="Garamond"/>
          <w:bCs/>
          <w:sz w:val="24"/>
          <w:szCs w:val="24"/>
        </w:rPr>
        <w:t>Make accurate and productive use of assessment</w:t>
      </w:r>
    </w:p>
    <w:p w14:paraId="6119BE91" w14:textId="73615858" w:rsidR="00D663C2" w:rsidRPr="00D663C2" w:rsidRDefault="00D663C2" w:rsidP="00D663C2">
      <w:pPr>
        <w:ind w:left="5040"/>
        <w:rPr>
          <w:rFonts w:ascii="Garamond" w:hAnsi="Garamond"/>
          <w:bCs/>
          <w:sz w:val="24"/>
          <w:szCs w:val="24"/>
        </w:rPr>
      </w:pPr>
      <w:r w:rsidRPr="00D663C2">
        <w:rPr>
          <w:rFonts w:ascii="Garamond" w:hAnsi="Garamond"/>
          <w:bCs/>
          <w:i/>
          <w:iCs/>
          <w:sz w:val="24"/>
          <w:szCs w:val="24"/>
        </w:rPr>
        <w:t>(Teacher Standards</w:t>
      </w:r>
      <w:r>
        <w:rPr>
          <w:rFonts w:ascii="Garamond" w:hAnsi="Garamond"/>
          <w:bCs/>
          <w:i/>
          <w:iCs/>
          <w:sz w:val="24"/>
          <w:szCs w:val="24"/>
        </w:rPr>
        <w:t>; DFE</w:t>
      </w:r>
      <w:r>
        <w:rPr>
          <w:rFonts w:ascii="Garamond" w:hAnsi="Garamond"/>
          <w:bCs/>
          <w:sz w:val="24"/>
          <w:szCs w:val="24"/>
        </w:rPr>
        <w:t>)</w:t>
      </w:r>
    </w:p>
    <w:p w14:paraId="0D70F0F7" w14:textId="77777777" w:rsidR="0084147F" w:rsidRPr="00440193" w:rsidRDefault="0084147F" w:rsidP="0084147F">
      <w:pPr>
        <w:rPr>
          <w:rFonts w:ascii="Garamond" w:hAnsi="Garamond"/>
          <w:bCs/>
          <w:sz w:val="24"/>
          <w:szCs w:val="24"/>
        </w:rPr>
      </w:pPr>
    </w:p>
    <w:p w14:paraId="40D8FA3D" w14:textId="77777777" w:rsidR="0084147F" w:rsidRPr="00440193" w:rsidRDefault="0084147F" w:rsidP="0084147F">
      <w:pPr>
        <w:rPr>
          <w:rFonts w:ascii="Garamond" w:hAnsi="Garamond"/>
          <w:bCs/>
          <w:sz w:val="24"/>
          <w:szCs w:val="24"/>
        </w:rPr>
      </w:pPr>
      <w:r w:rsidRPr="00440193">
        <w:rPr>
          <w:rFonts w:ascii="Garamond" w:hAnsi="Garamond"/>
          <w:bCs/>
          <w:sz w:val="24"/>
          <w:szCs w:val="24"/>
        </w:rPr>
        <w:t>Signed………………………………………. Dated…………………….. (Headteacher)</w:t>
      </w:r>
    </w:p>
    <w:p w14:paraId="3221E568" w14:textId="77777777" w:rsidR="0084147F" w:rsidRPr="00440193" w:rsidRDefault="0084147F" w:rsidP="0084147F">
      <w:pPr>
        <w:spacing w:before="240"/>
        <w:rPr>
          <w:rFonts w:ascii="Garamond" w:hAnsi="Garamond"/>
          <w:bCs/>
          <w:sz w:val="24"/>
          <w:szCs w:val="24"/>
        </w:rPr>
      </w:pPr>
      <w:r w:rsidRPr="00440193">
        <w:rPr>
          <w:rFonts w:ascii="Garamond" w:hAnsi="Garamond"/>
          <w:b/>
          <w:bCs/>
          <w:sz w:val="24"/>
          <w:szCs w:val="24"/>
          <w:u w:val="single"/>
        </w:rPr>
        <w:t xml:space="preserve">Whole Class Feedback Sheet – Shared Read </w:t>
      </w:r>
      <w:r w:rsidRPr="00440193">
        <w:rPr>
          <w:rFonts w:ascii="Garamond" w:hAnsi="Garamond"/>
          <w:bCs/>
          <w:sz w:val="24"/>
          <w:szCs w:val="24"/>
        </w:rPr>
        <w:t>(one sheet per text)</w:t>
      </w:r>
    </w:p>
    <w:p w14:paraId="596A924F" w14:textId="77777777" w:rsidR="0084147F" w:rsidRPr="00440193" w:rsidRDefault="0084147F" w:rsidP="0084147F">
      <w:pPr>
        <w:rPr>
          <w:rFonts w:ascii="Garamond" w:hAnsi="Garamond"/>
          <w:sz w:val="24"/>
          <w:szCs w:val="24"/>
        </w:rPr>
      </w:pPr>
      <w:r w:rsidRPr="00440193">
        <w:rPr>
          <w:rFonts w:ascii="Garamond" w:hAnsi="Garamond"/>
          <w:sz w:val="24"/>
          <w:szCs w:val="24"/>
        </w:rPr>
        <w:t>Book and Lesson Number:</w:t>
      </w:r>
    </w:p>
    <w:p w14:paraId="687BBE22" w14:textId="77777777" w:rsidR="0084147F" w:rsidRPr="00440193" w:rsidRDefault="0084147F" w:rsidP="0084147F">
      <w:pPr>
        <w:rPr>
          <w:rFonts w:ascii="Garamond" w:hAnsi="Garamond"/>
          <w:sz w:val="24"/>
          <w:szCs w:val="24"/>
        </w:rPr>
      </w:pPr>
      <w:r w:rsidRPr="00440193">
        <w:rPr>
          <w:rFonts w:ascii="Garamond" w:hAnsi="Garamond"/>
          <w:sz w:val="24"/>
          <w:szCs w:val="24"/>
        </w:rPr>
        <w:lastRenderedPageBreak/>
        <w:t>Date:</w:t>
      </w:r>
    </w:p>
    <w:tbl>
      <w:tblPr>
        <w:tblStyle w:val="TableGrid"/>
        <w:tblW w:w="0" w:type="auto"/>
        <w:tblLook w:val="04A0" w:firstRow="1" w:lastRow="0" w:firstColumn="1" w:lastColumn="0" w:noHBand="0" w:noVBand="1"/>
      </w:tblPr>
      <w:tblGrid>
        <w:gridCol w:w="2254"/>
        <w:gridCol w:w="2254"/>
        <w:gridCol w:w="2254"/>
        <w:gridCol w:w="2254"/>
      </w:tblGrid>
      <w:tr w:rsidR="0084147F" w:rsidRPr="009D0C60" w14:paraId="4A23F429" w14:textId="77777777" w:rsidTr="008401FE">
        <w:trPr>
          <w:trHeight w:val="340"/>
        </w:trPr>
        <w:tc>
          <w:tcPr>
            <w:tcW w:w="2254" w:type="dxa"/>
            <w:tcBorders>
              <w:top w:val="single" w:sz="4" w:space="0" w:color="auto"/>
              <w:left w:val="single" w:sz="4" w:space="0" w:color="auto"/>
              <w:bottom w:val="single" w:sz="4" w:space="0" w:color="auto"/>
              <w:right w:val="nil"/>
            </w:tcBorders>
            <w:vAlign w:val="center"/>
          </w:tcPr>
          <w:p w14:paraId="6E3A0B98" w14:textId="77777777" w:rsidR="0084147F" w:rsidRPr="00440193" w:rsidRDefault="0084147F" w:rsidP="008401FE">
            <w:pPr>
              <w:jc w:val="center"/>
              <w:rPr>
                <w:rFonts w:ascii="Monster Phonics Regular" w:hAnsi="Monster Phonics Regular" w:cs="Monster Phonics Regular"/>
                <w:b/>
                <w:bCs/>
                <w:i/>
                <w:iCs/>
                <w:sz w:val="24"/>
                <w:szCs w:val="24"/>
              </w:rPr>
            </w:pPr>
          </w:p>
        </w:tc>
        <w:tc>
          <w:tcPr>
            <w:tcW w:w="2254" w:type="dxa"/>
            <w:tcBorders>
              <w:top w:val="single" w:sz="4" w:space="0" w:color="auto"/>
              <w:left w:val="nil"/>
              <w:bottom w:val="single" w:sz="4" w:space="0" w:color="auto"/>
              <w:right w:val="nil"/>
            </w:tcBorders>
            <w:vAlign w:val="center"/>
          </w:tcPr>
          <w:p w14:paraId="43DBBFFA" w14:textId="77777777" w:rsidR="0084147F" w:rsidRPr="00440193" w:rsidRDefault="0084147F" w:rsidP="008401FE">
            <w:pPr>
              <w:jc w:val="center"/>
              <w:rPr>
                <w:rFonts w:ascii="Monster Phonics Regular" w:hAnsi="Monster Phonics Regular" w:cs="Monster Phonics Regular"/>
                <w:b/>
                <w:bCs/>
                <w:sz w:val="24"/>
                <w:szCs w:val="24"/>
              </w:rPr>
            </w:pPr>
          </w:p>
        </w:tc>
        <w:tc>
          <w:tcPr>
            <w:tcW w:w="2254" w:type="dxa"/>
            <w:tcBorders>
              <w:top w:val="single" w:sz="4" w:space="0" w:color="auto"/>
              <w:left w:val="nil"/>
              <w:bottom w:val="single" w:sz="4" w:space="0" w:color="auto"/>
              <w:right w:val="nil"/>
            </w:tcBorders>
            <w:vAlign w:val="center"/>
          </w:tcPr>
          <w:p w14:paraId="6060BA1A" w14:textId="77777777" w:rsidR="0084147F" w:rsidRPr="00440193" w:rsidRDefault="0084147F" w:rsidP="008401FE">
            <w:pPr>
              <w:jc w:val="center"/>
              <w:rPr>
                <w:rFonts w:ascii="Monster Phonics Regular" w:hAnsi="Monster Phonics Regular" w:cs="Monster Phonics Regular"/>
                <w:b/>
                <w:bCs/>
                <w:sz w:val="24"/>
                <w:szCs w:val="24"/>
              </w:rPr>
            </w:pPr>
          </w:p>
        </w:tc>
        <w:tc>
          <w:tcPr>
            <w:tcW w:w="2254" w:type="dxa"/>
            <w:tcBorders>
              <w:top w:val="single" w:sz="4" w:space="0" w:color="auto"/>
              <w:left w:val="nil"/>
              <w:bottom w:val="single" w:sz="4" w:space="0" w:color="auto"/>
              <w:right w:val="single" w:sz="4" w:space="0" w:color="auto"/>
            </w:tcBorders>
            <w:vAlign w:val="center"/>
          </w:tcPr>
          <w:p w14:paraId="79D060F1" w14:textId="77777777" w:rsidR="0084147F" w:rsidRPr="00440193" w:rsidRDefault="0084147F" w:rsidP="008401FE">
            <w:pPr>
              <w:jc w:val="center"/>
              <w:rPr>
                <w:rFonts w:ascii="Monster Phonics Regular" w:hAnsi="Monster Phonics Regular" w:cs="Monster Phonics Regular"/>
                <w:b/>
                <w:bCs/>
                <w:sz w:val="24"/>
                <w:szCs w:val="24"/>
              </w:rPr>
            </w:pPr>
          </w:p>
        </w:tc>
      </w:tr>
      <w:tr w:rsidR="0084147F" w:rsidRPr="009D0C60" w14:paraId="6151484E" w14:textId="77777777" w:rsidTr="008401FE">
        <w:trPr>
          <w:trHeight w:val="567"/>
        </w:trPr>
        <w:tc>
          <w:tcPr>
            <w:tcW w:w="4508" w:type="dxa"/>
            <w:gridSpan w:val="2"/>
            <w:tcBorders>
              <w:top w:val="single" w:sz="4" w:space="0" w:color="auto"/>
            </w:tcBorders>
            <w:shd w:val="clear" w:color="auto" w:fill="F2F2F2" w:themeFill="background1" w:themeFillShade="F2"/>
            <w:vAlign w:val="center"/>
          </w:tcPr>
          <w:p w14:paraId="605AB76A" w14:textId="77777777" w:rsidR="0084147F" w:rsidRPr="00440193" w:rsidRDefault="0084147F" w:rsidP="008401FE">
            <w:pPr>
              <w:jc w:val="center"/>
              <w:rPr>
                <w:rFonts w:ascii="Monster Phonics Regular" w:hAnsi="Monster Phonics Regular" w:cs="Monster Phonics Regular"/>
                <w:sz w:val="24"/>
                <w:szCs w:val="24"/>
              </w:rPr>
            </w:pPr>
            <w:r w:rsidRPr="00440193">
              <w:rPr>
                <w:rFonts w:ascii="Monster Phonics Regular" w:hAnsi="Monster Phonics Regular" w:cs="Monster Phonics Regular"/>
                <w:sz w:val="24"/>
                <w:szCs w:val="24"/>
              </w:rPr>
              <w:t>Celebrations</w:t>
            </w:r>
          </w:p>
        </w:tc>
        <w:tc>
          <w:tcPr>
            <w:tcW w:w="4508" w:type="dxa"/>
            <w:gridSpan w:val="2"/>
            <w:tcBorders>
              <w:top w:val="single" w:sz="4" w:space="0" w:color="auto"/>
            </w:tcBorders>
            <w:shd w:val="clear" w:color="auto" w:fill="F2F2F2" w:themeFill="background1" w:themeFillShade="F2"/>
            <w:vAlign w:val="center"/>
          </w:tcPr>
          <w:p w14:paraId="133B3447" w14:textId="77777777" w:rsidR="0084147F" w:rsidRPr="00440193" w:rsidRDefault="0084147F" w:rsidP="008401FE">
            <w:pPr>
              <w:jc w:val="center"/>
              <w:rPr>
                <w:rFonts w:ascii="Monster Phonics Regular" w:hAnsi="Monster Phonics Regular" w:cs="Monster Phonics Regular"/>
                <w:sz w:val="24"/>
                <w:szCs w:val="24"/>
              </w:rPr>
            </w:pPr>
            <w:r w:rsidRPr="00440193">
              <w:rPr>
                <w:rFonts w:ascii="Monster Phonics Regular" w:hAnsi="Monster Phonics Regular" w:cs="Monster Phonics Regular"/>
                <w:sz w:val="24"/>
                <w:szCs w:val="24"/>
              </w:rPr>
              <w:t>Assessment and Response</w:t>
            </w:r>
          </w:p>
        </w:tc>
      </w:tr>
      <w:tr w:rsidR="0084147F" w:rsidRPr="009D0C60" w14:paraId="06CECF3C" w14:textId="77777777" w:rsidTr="008401FE">
        <w:trPr>
          <w:trHeight w:val="3175"/>
        </w:trPr>
        <w:tc>
          <w:tcPr>
            <w:tcW w:w="4508" w:type="dxa"/>
            <w:gridSpan w:val="2"/>
          </w:tcPr>
          <w:p w14:paraId="064FC13D" w14:textId="77777777" w:rsidR="0084147F" w:rsidRPr="00440193" w:rsidRDefault="0084147F" w:rsidP="008401FE">
            <w:pPr>
              <w:rPr>
                <w:rFonts w:ascii="Monster Phonics Regular" w:hAnsi="Monster Phonics Regular" w:cs="Monster Phonics Regular"/>
                <w:sz w:val="24"/>
                <w:szCs w:val="24"/>
              </w:rPr>
            </w:pPr>
          </w:p>
        </w:tc>
        <w:tc>
          <w:tcPr>
            <w:tcW w:w="4508" w:type="dxa"/>
            <w:gridSpan w:val="2"/>
          </w:tcPr>
          <w:p w14:paraId="3CB50007" w14:textId="77777777" w:rsidR="0084147F" w:rsidRPr="00440193" w:rsidRDefault="0084147F" w:rsidP="008401FE">
            <w:pPr>
              <w:rPr>
                <w:rFonts w:ascii="Monster Phonics Regular" w:hAnsi="Monster Phonics Regular" w:cs="Monster Phonics Regular"/>
                <w:sz w:val="24"/>
                <w:szCs w:val="24"/>
              </w:rPr>
            </w:pPr>
          </w:p>
        </w:tc>
      </w:tr>
      <w:tr w:rsidR="0084147F" w:rsidRPr="009D0C60" w14:paraId="1BDD7CDD" w14:textId="77777777" w:rsidTr="008401FE">
        <w:trPr>
          <w:trHeight w:val="567"/>
        </w:trPr>
        <w:tc>
          <w:tcPr>
            <w:tcW w:w="4508" w:type="dxa"/>
            <w:gridSpan w:val="2"/>
            <w:shd w:val="clear" w:color="auto" w:fill="F2F2F2" w:themeFill="background1" w:themeFillShade="F2"/>
            <w:vAlign w:val="center"/>
          </w:tcPr>
          <w:p w14:paraId="46F0D73C" w14:textId="77777777" w:rsidR="0084147F" w:rsidRPr="00440193" w:rsidRDefault="0084147F" w:rsidP="008401FE">
            <w:pPr>
              <w:rPr>
                <w:rFonts w:ascii="Monster Phonics Regular" w:hAnsi="Monster Phonics Regular" w:cs="Monster Phonics Regular"/>
                <w:sz w:val="24"/>
                <w:szCs w:val="24"/>
              </w:rPr>
            </w:pPr>
            <w:r w:rsidRPr="00440193">
              <w:rPr>
                <w:rFonts w:ascii="Monster Phonics Regular" w:hAnsi="Monster Phonics Regular" w:cs="Monster Phonics Regular"/>
                <w:sz w:val="24"/>
                <w:szCs w:val="24"/>
              </w:rPr>
              <w:t>Step 1:             Read / Vocabulary</w:t>
            </w:r>
          </w:p>
        </w:tc>
        <w:tc>
          <w:tcPr>
            <w:tcW w:w="4508" w:type="dxa"/>
            <w:gridSpan w:val="2"/>
            <w:shd w:val="clear" w:color="auto" w:fill="F2F2F2" w:themeFill="background1" w:themeFillShade="F2"/>
            <w:vAlign w:val="center"/>
          </w:tcPr>
          <w:p w14:paraId="207DF99B" w14:textId="77777777" w:rsidR="0084147F" w:rsidRPr="00440193" w:rsidRDefault="0084147F" w:rsidP="008401FE">
            <w:pPr>
              <w:rPr>
                <w:rFonts w:ascii="Monster Phonics Regular" w:hAnsi="Monster Phonics Regular" w:cs="Monster Phonics Regular"/>
                <w:sz w:val="24"/>
                <w:szCs w:val="24"/>
              </w:rPr>
            </w:pPr>
            <w:r w:rsidRPr="00440193">
              <w:rPr>
                <w:rFonts w:ascii="Monster Phonics Regular" w:hAnsi="Monster Phonics Regular" w:cs="Monster Phonics Regular"/>
                <w:sz w:val="24"/>
                <w:szCs w:val="24"/>
              </w:rPr>
              <w:t>Step 2 &amp; 3:     Model / Practice</w:t>
            </w:r>
          </w:p>
        </w:tc>
      </w:tr>
      <w:tr w:rsidR="0084147F" w:rsidRPr="009D0C60" w14:paraId="2A153817" w14:textId="77777777" w:rsidTr="008401FE">
        <w:trPr>
          <w:trHeight w:val="3175"/>
        </w:trPr>
        <w:tc>
          <w:tcPr>
            <w:tcW w:w="4508" w:type="dxa"/>
            <w:gridSpan w:val="2"/>
          </w:tcPr>
          <w:p w14:paraId="1B0BDDB0" w14:textId="77777777" w:rsidR="0084147F" w:rsidRPr="00440193" w:rsidRDefault="0084147F" w:rsidP="008401FE">
            <w:pPr>
              <w:rPr>
                <w:rFonts w:ascii="Monster Phonics Regular" w:hAnsi="Monster Phonics Regular" w:cs="Monster Phonics Regular"/>
                <w:sz w:val="24"/>
                <w:szCs w:val="24"/>
              </w:rPr>
            </w:pPr>
          </w:p>
        </w:tc>
        <w:tc>
          <w:tcPr>
            <w:tcW w:w="4508" w:type="dxa"/>
            <w:gridSpan w:val="2"/>
          </w:tcPr>
          <w:p w14:paraId="314473A4" w14:textId="77777777" w:rsidR="0084147F" w:rsidRPr="00440193" w:rsidRDefault="0084147F" w:rsidP="008401FE">
            <w:pPr>
              <w:rPr>
                <w:rFonts w:ascii="Monster Phonics Regular" w:hAnsi="Monster Phonics Regular" w:cs="Monster Phonics Regular"/>
                <w:sz w:val="24"/>
                <w:szCs w:val="24"/>
              </w:rPr>
            </w:pPr>
          </w:p>
        </w:tc>
      </w:tr>
      <w:tr w:rsidR="0084147F" w:rsidRPr="009D0C60" w14:paraId="13646023" w14:textId="77777777" w:rsidTr="008401FE">
        <w:trPr>
          <w:trHeight w:val="567"/>
        </w:trPr>
        <w:tc>
          <w:tcPr>
            <w:tcW w:w="4508" w:type="dxa"/>
            <w:gridSpan w:val="2"/>
            <w:shd w:val="clear" w:color="auto" w:fill="F2F2F2" w:themeFill="background1" w:themeFillShade="F2"/>
            <w:vAlign w:val="center"/>
          </w:tcPr>
          <w:p w14:paraId="0B159836" w14:textId="77777777" w:rsidR="0084147F" w:rsidRPr="00440193" w:rsidRDefault="0084147F" w:rsidP="008401FE">
            <w:pPr>
              <w:rPr>
                <w:rFonts w:ascii="Monster Phonics Regular" w:hAnsi="Monster Phonics Regular" w:cs="Monster Phonics Regular"/>
                <w:sz w:val="24"/>
                <w:szCs w:val="24"/>
              </w:rPr>
            </w:pPr>
            <w:r w:rsidRPr="00440193">
              <w:rPr>
                <w:rFonts w:ascii="Monster Phonics Regular" w:hAnsi="Monster Phonics Regular" w:cs="Monster Phonics Regular"/>
                <w:sz w:val="24"/>
                <w:szCs w:val="24"/>
              </w:rPr>
              <w:t xml:space="preserve">Step 4:                   Step Apply </w:t>
            </w:r>
          </w:p>
        </w:tc>
        <w:tc>
          <w:tcPr>
            <w:tcW w:w="4508" w:type="dxa"/>
            <w:gridSpan w:val="2"/>
            <w:shd w:val="clear" w:color="auto" w:fill="F2F2F2" w:themeFill="background1" w:themeFillShade="F2"/>
          </w:tcPr>
          <w:p w14:paraId="567CF887" w14:textId="77777777" w:rsidR="0084147F" w:rsidRPr="00440193" w:rsidRDefault="0084147F" w:rsidP="008401FE">
            <w:pPr>
              <w:jc w:val="center"/>
              <w:rPr>
                <w:rFonts w:ascii="Monster Phonics Regular" w:hAnsi="Monster Phonics Regular" w:cs="Monster Phonics Regular"/>
                <w:sz w:val="24"/>
                <w:szCs w:val="24"/>
              </w:rPr>
            </w:pPr>
            <w:r w:rsidRPr="00440193">
              <w:rPr>
                <w:rFonts w:ascii="Monster Phonics Regular" w:hAnsi="Monster Phonics Regular" w:cs="Monster Phonics Regular"/>
                <w:sz w:val="24"/>
                <w:szCs w:val="24"/>
              </w:rPr>
              <w:t>Misconceptions</w:t>
            </w:r>
          </w:p>
          <w:p w14:paraId="135733A1" w14:textId="77777777" w:rsidR="0084147F" w:rsidRPr="00440193" w:rsidRDefault="0084147F" w:rsidP="008401FE">
            <w:pPr>
              <w:jc w:val="center"/>
              <w:rPr>
                <w:rFonts w:ascii="Monster Phonics Regular" w:hAnsi="Monster Phonics Regular" w:cs="Monster Phonics Regular"/>
                <w:sz w:val="24"/>
                <w:szCs w:val="24"/>
              </w:rPr>
            </w:pPr>
            <w:r w:rsidRPr="00440193">
              <w:rPr>
                <w:rFonts w:ascii="Monster Phonics Regular" w:hAnsi="Monster Phonics Regular" w:cs="Monster Phonics Regular"/>
                <w:sz w:val="24"/>
                <w:szCs w:val="24"/>
              </w:rPr>
              <w:t xml:space="preserve">(to be addressed in future lessons) </w:t>
            </w:r>
          </w:p>
        </w:tc>
      </w:tr>
      <w:tr w:rsidR="0084147F" w:rsidRPr="009D0C60" w14:paraId="0F5A986B" w14:textId="77777777" w:rsidTr="008401FE">
        <w:trPr>
          <w:trHeight w:val="3175"/>
        </w:trPr>
        <w:tc>
          <w:tcPr>
            <w:tcW w:w="4508" w:type="dxa"/>
            <w:gridSpan w:val="2"/>
          </w:tcPr>
          <w:p w14:paraId="0CC8DE7B" w14:textId="77777777" w:rsidR="0084147F" w:rsidRPr="009D0C60" w:rsidRDefault="0084147F" w:rsidP="008401FE">
            <w:pPr>
              <w:rPr>
                <w:rFonts w:ascii="Monster Phonics Regular" w:hAnsi="Monster Phonics Regular" w:cs="Monster Phonics Regular"/>
              </w:rPr>
            </w:pPr>
          </w:p>
        </w:tc>
        <w:tc>
          <w:tcPr>
            <w:tcW w:w="4508" w:type="dxa"/>
            <w:gridSpan w:val="2"/>
          </w:tcPr>
          <w:p w14:paraId="110BDE44" w14:textId="77777777" w:rsidR="0084147F" w:rsidRPr="009D0C60" w:rsidRDefault="0084147F" w:rsidP="008401FE">
            <w:pPr>
              <w:rPr>
                <w:rFonts w:ascii="Monster Phonics Regular" w:hAnsi="Monster Phonics Regular" w:cs="Monster Phonics Regular"/>
              </w:rPr>
            </w:pPr>
          </w:p>
        </w:tc>
      </w:tr>
    </w:tbl>
    <w:p w14:paraId="5D736506" w14:textId="77777777" w:rsidR="0084147F" w:rsidRPr="00440193" w:rsidRDefault="0084147F" w:rsidP="0084147F">
      <w:pPr>
        <w:spacing w:before="240"/>
        <w:rPr>
          <w:rFonts w:ascii="Garamond" w:hAnsi="Garamond"/>
          <w:b/>
          <w:bCs/>
          <w:sz w:val="24"/>
          <w:szCs w:val="24"/>
        </w:rPr>
      </w:pPr>
      <w:r w:rsidRPr="00440193">
        <w:rPr>
          <w:rFonts w:ascii="Garamond" w:hAnsi="Garamond"/>
          <w:b/>
          <w:bCs/>
          <w:sz w:val="24"/>
          <w:szCs w:val="24"/>
          <w:u w:val="single"/>
        </w:rPr>
        <w:t>Whole Class Feedback Sheet – English</w:t>
      </w:r>
    </w:p>
    <w:p w14:paraId="2EF7785D" w14:textId="77777777" w:rsidR="0084147F" w:rsidRPr="00440193" w:rsidRDefault="0084147F" w:rsidP="0084147F">
      <w:pPr>
        <w:rPr>
          <w:rFonts w:ascii="Garamond" w:hAnsi="Garamond"/>
          <w:sz w:val="24"/>
          <w:szCs w:val="24"/>
        </w:rPr>
      </w:pPr>
      <w:r w:rsidRPr="00440193">
        <w:rPr>
          <w:rFonts w:ascii="Garamond" w:hAnsi="Garamond"/>
          <w:sz w:val="24"/>
          <w:szCs w:val="24"/>
        </w:rPr>
        <w:t xml:space="preserve">Learning Objective(s):  </w:t>
      </w:r>
    </w:p>
    <w:p w14:paraId="66D151D0" w14:textId="77777777" w:rsidR="0084147F" w:rsidRPr="00440193" w:rsidRDefault="0084147F" w:rsidP="0084147F">
      <w:pPr>
        <w:rPr>
          <w:rFonts w:ascii="Garamond" w:hAnsi="Garamond"/>
          <w:sz w:val="24"/>
          <w:szCs w:val="24"/>
        </w:rPr>
      </w:pPr>
      <w:r w:rsidRPr="00440193">
        <w:rPr>
          <w:rFonts w:ascii="Garamond" w:hAnsi="Garamond"/>
          <w:sz w:val="24"/>
          <w:szCs w:val="24"/>
        </w:rPr>
        <w:lastRenderedPageBreak/>
        <w:t>Date:</w:t>
      </w:r>
    </w:p>
    <w:tbl>
      <w:tblPr>
        <w:tblStyle w:val="TableGrid"/>
        <w:tblW w:w="0" w:type="auto"/>
        <w:tblLook w:val="04A0" w:firstRow="1" w:lastRow="0" w:firstColumn="1" w:lastColumn="0" w:noHBand="0" w:noVBand="1"/>
      </w:tblPr>
      <w:tblGrid>
        <w:gridCol w:w="2254"/>
        <w:gridCol w:w="2254"/>
        <w:gridCol w:w="2254"/>
        <w:gridCol w:w="2254"/>
      </w:tblGrid>
      <w:tr w:rsidR="0084147F" w:rsidRPr="0061031E" w14:paraId="1F5BB0DF" w14:textId="77777777" w:rsidTr="008401FE">
        <w:trPr>
          <w:trHeight w:val="340"/>
        </w:trPr>
        <w:tc>
          <w:tcPr>
            <w:tcW w:w="2254" w:type="dxa"/>
            <w:tcBorders>
              <w:top w:val="single" w:sz="4" w:space="0" w:color="auto"/>
              <w:left w:val="single" w:sz="4" w:space="0" w:color="auto"/>
              <w:bottom w:val="single" w:sz="4" w:space="0" w:color="auto"/>
              <w:right w:val="nil"/>
            </w:tcBorders>
            <w:vAlign w:val="center"/>
          </w:tcPr>
          <w:p w14:paraId="073C8417" w14:textId="77777777" w:rsidR="0084147F" w:rsidRPr="00440193" w:rsidRDefault="0084147F" w:rsidP="008401FE">
            <w:pPr>
              <w:jc w:val="center"/>
              <w:rPr>
                <w:rFonts w:ascii="Monster Phonics Regular" w:hAnsi="Monster Phonics Regular" w:cs="Monster Phonics Regular"/>
                <w:b/>
                <w:bCs/>
                <w:i/>
                <w:iCs/>
                <w:sz w:val="24"/>
                <w:szCs w:val="24"/>
              </w:rPr>
            </w:pPr>
            <w:r w:rsidRPr="00440193">
              <w:rPr>
                <w:rFonts w:ascii="Monster Phonics Regular" w:hAnsi="Monster Phonics Regular" w:cs="Monster Phonics Regular"/>
                <w:b/>
                <w:bCs/>
                <w:i/>
                <w:iCs/>
                <w:sz w:val="24"/>
                <w:szCs w:val="24"/>
              </w:rPr>
              <w:t xml:space="preserve">Immerse </w:t>
            </w:r>
            <w:sdt>
              <w:sdtPr>
                <w:rPr>
                  <w:rFonts w:ascii="Monster Phonics Regular" w:hAnsi="Monster Phonics Regular" w:cs="Monster Phonics Regular"/>
                  <w:b/>
                  <w:bCs/>
                  <w:sz w:val="24"/>
                  <w:szCs w:val="24"/>
                </w:rPr>
                <w:id w:val="825789233"/>
                <w14:checkbox>
                  <w14:checked w14:val="0"/>
                  <w14:checkedState w14:val="00FE" w14:font="Wingdings"/>
                  <w14:uncheckedState w14:val="00A8" w14:font="Wingdings"/>
                </w14:checkbox>
              </w:sdtPr>
              <w:sdtEndPr/>
              <w:sdtContent>
                <w:r w:rsidRPr="00440193">
                  <w:rPr>
                    <w:rFonts w:ascii="Monster Phonics Regular" w:hAnsi="Monster Phonics Regular" w:cs="Monster Phonics Regular"/>
                    <w:b/>
                    <w:bCs/>
                    <w:sz w:val="24"/>
                    <w:szCs w:val="24"/>
                  </w:rPr>
                  <w:sym w:font="Wingdings" w:char="F0A8"/>
                </w:r>
              </w:sdtContent>
            </w:sdt>
          </w:p>
        </w:tc>
        <w:tc>
          <w:tcPr>
            <w:tcW w:w="2254" w:type="dxa"/>
            <w:tcBorders>
              <w:top w:val="single" w:sz="4" w:space="0" w:color="auto"/>
              <w:left w:val="nil"/>
              <w:bottom w:val="single" w:sz="4" w:space="0" w:color="auto"/>
              <w:right w:val="nil"/>
            </w:tcBorders>
            <w:vAlign w:val="center"/>
          </w:tcPr>
          <w:p w14:paraId="37A40C92" w14:textId="77777777" w:rsidR="0084147F" w:rsidRPr="00440193" w:rsidRDefault="0084147F" w:rsidP="008401FE">
            <w:pPr>
              <w:jc w:val="center"/>
              <w:rPr>
                <w:rFonts w:ascii="Monster Phonics Regular" w:hAnsi="Monster Phonics Regular" w:cs="Monster Phonics Regular"/>
                <w:b/>
                <w:bCs/>
                <w:sz w:val="24"/>
                <w:szCs w:val="24"/>
              </w:rPr>
            </w:pPr>
            <w:r w:rsidRPr="00440193">
              <w:rPr>
                <w:rFonts w:ascii="Monster Phonics Regular" w:hAnsi="Monster Phonics Regular" w:cs="Monster Phonics Regular"/>
                <w:b/>
                <w:bCs/>
                <w:i/>
                <w:iCs/>
                <w:sz w:val="24"/>
                <w:szCs w:val="24"/>
              </w:rPr>
              <w:t xml:space="preserve">Analyse </w:t>
            </w:r>
            <w:sdt>
              <w:sdtPr>
                <w:rPr>
                  <w:rFonts w:ascii="Monster Phonics Regular" w:hAnsi="Monster Phonics Regular" w:cs="Monster Phonics Regular"/>
                  <w:b/>
                  <w:bCs/>
                  <w:sz w:val="24"/>
                  <w:szCs w:val="24"/>
                </w:rPr>
                <w:id w:val="2050723481"/>
                <w14:checkbox>
                  <w14:checked w14:val="0"/>
                  <w14:checkedState w14:val="00FE" w14:font="Wingdings"/>
                  <w14:uncheckedState w14:val="00A8" w14:font="Wingdings"/>
                </w14:checkbox>
              </w:sdtPr>
              <w:sdtEndPr/>
              <w:sdtContent>
                <w:r w:rsidRPr="00440193">
                  <w:rPr>
                    <w:rFonts w:ascii="Monster Phonics Regular" w:hAnsi="Monster Phonics Regular" w:cs="Monster Phonics Regular"/>
                    <w:b/>
                    <w:bCs/>
                    <w:sz w:val="24"/>
                    <w:szCs w:val="24"/>
                  </w:rPr>
                  <w:sym w:font="Wingdings" w:char="F0A8"/>
                </w:r>
              </w:sdtContent>
            </w:sdt>
          </w:p>
        </w:tc>
        <w:tc>
          <w:tcPr>
            <w:tcW w:w="2254" w:type="dxa"/>
            <w:tcBorders>
              <w:top w:val="single" w:sz="4" w:space="0" w:color="auto"/>
              <w:left w:val="nil"/>
              <w:bottom w:val="single" w:sz="4" w:space="0" w:color="auto"/>
              <w:right w:val="nil"/>
            </w:tcBorders>
            <w:vAlign w:val="center"/>
          </w:tcPr>
          <w:p w14:paraId="2B8308F1" w14:textId="77777777" w:rsidR="0084147F" w:rsidRPr="00440193" w:rsidRDefault="0084147F" w:rsidP="008401FE">
            <w:pPr>
              <w:jc w:val="center"/>
              <w:rPr>
                <w:rFonts w:ascii="Monster Phonics Regular" w:hAnsi="Monster Phonics Regular" w:cs="Monster Phonics Regular"/>
                <w:b/>
                <w:bCs/>
                <w:sz w:val="24"/>
                <w:szCs w:val="24"/>
              </w:rPr>
            </w:pPr>
            <w:r w:rsidRPr="00440193">
              <w:rPr>
                <w:rFonts w:ascii="Monster Phonics Regular" w:hAnsi="Monster Phonics Regular" w:cs="Monster Phonics Regular"/>
                <w:b/>
                <w:bCs/>
                <w:i/>
                <w:iCs/>
                <w:sz w:val="24"/>
                <w:szCs w:val="24"/>
              </w:rPr>
              <w:t xml:space="preserve">Plan </w:t>
            </w:r>
            <w:sdt>
              <w:sdtPr>
                <w:rPr>
                  <w:rFonts w:ascii="Monster Phonics Regular" w:hAnsi="Monster Phonics Regular" w:cs="Monster Phonics Regular"/>
                  <w:b/>
                  <w:bCs/>
                  <w:sz w:val="24"/>
                  <w:szCs w:val="24"/>
                </w:rPr>
                <w:id w:val="-1677178967"/>
                <w14:checkbox>
                  <w14:checked w14:val="0"/>
                  <w14:checkedState w14:val="00FE" w14:font="Wingdings"/>
                  <w14:uncheckedState w14:val="00A8" w14:font="Wingdings"/>
                </w14:checkbox>
              </w:sdtPr>
              <w:sdtEndPr/>
              <w:sdtContent>
                <w:r w:rsidRPr="00440193">
                  <w:rPr>
                    <w:rFonts w:ascii="Monster Phonics Regular" w:hAnsi="Monster Phonics Regular" w:cs="Monster Phonics Regular"/>
                    <w:b/>
                    <w:bCs/>
                    <w:sz w:val="24"/>
                    <w:szCs w:val="24"/>
                  </w:rPr>
                  <w:sym w:font="Wingdings" w:char="F0A8"/>
                </w:r>
              </w:sdtContent>
            </w:sdt>
          </w:p>
        </w:tc>
        <w:tc>
          <w:tcPr>
            <w:tcW w:w="2254" w:type="dxa"/>
            <w:tcBorders>
              <w:top w:val="single" w:sz="4" w:space="0" w:color="auto"/>
              <w:left w:val="nil"/>
              <w:bottom w:val="single" w:sz="4" w:space="0" w:color="auto"/>
              <w:right w:val="single" w:sz="4" w:space="0" w:color="auto"/>
            </w:tcBorders>
            <w:vAlign w:val="center"/>
          </w:tcPr>
          <w:p w14:paraId="5CFADF77" w14:textId="77777777" w:rsidR="0084147F" w:rsidRPr="00440193" w:rsidRDefault="0084147F" w:rsidP="008401FE">
            <w:pPr>
              <w:jc w:val="center"/>
              <w:rPr>
                <w:rFonts w:ascii="Monster Phonics Regular" w:hAnsi="Monster Phonics Regular" w:cs="Monster Phonics Regular"/>
                <w:b/>
                <w:bCs/>
                <w:sz w:val="24"/>
                <w:szCs w:val="24"/>
              </w:rPr>
            </w:pPr>
            <w:r w:rsidRPr="00440193">
              <w:rPr>
                <w:rFonts w:ascii="Monster Phonics Regular" w:hAnsi="Monster Phonics Regular" w:cs="Monster Phonics Regular"/>
                <w:b/>
                <w:bCs/>
                <w:i/>
                <w:iCs/>
                <w:sz w:val="24"/>
                <w:szCs w:val="24"/>
              </w:rPr>
              <w:t xml:space="preserve">Write </w:t>
            </w:r>
            <w:sdt>
              <w:sdtPr>
                <w:rPr>
                  <w:rFonts w:ascii="Monster Phonics Regular" w:hAnsi="Monster Phonics Regular" w:cs="Monster Phonics Regular"/>
                  <w:b/>
                  <w:bCs/>
                  <w:sz w:val="24"/>
                  <w:szCs w:val="24"/>
                </w:rPr>
                <w:id w:val="-1495409194"/>
                <w14:checkbox>
                  <w14:checked w14:val="0"/>
                  <w14:checkedState w14:val="00FE" w14:font="Wingdings"/>
                  <w14:uncheckedState w14:val="00A8" w14:font="Wingdings"/>
                </w14:checkbox>
              </w:sdtPr>
              <w:sdtEndPr/>
              <w:sdtContent>
                <w:r w:rsidRPr="00440193">
                  <w:rPr>
                    <w:rFonts w:ascii="Monster Phonics Regular" w:hAnsi="Monster Phonics Regular" w:cs="Monster Phonics Regular"/>
                    <w:b/>
                    <w:bCs/>
                    <w:sz w:val="24"/>
                    <w:szCs w:val="24"/>
                  </w:rPr>
                  <w:sym w:font="Wingdings" w:char="F0A8"/>
                </w:r>
              </w:sdtContent>
            </w:sdt>
          </w:p>
        </w:tc>
      </w:tr>
      <w:tr w:rsidR="0084147F" w:rsidRPr="0061031E" w14:paraId="7E26C2B4" w14:textId="77777777" w:rsidTr="008401FE">
        <w:trPr>
          <w:trHeight w:val="567"/>
        </w:trPr>
        <w:tc>
          <w:tcPr>
            <w:tcW w:w="4508" w:type="dxa"/>
            <w:gridSpan w:val="2"/>
            <w:tcBorders>
              <w:top w:val="single" w:sz="4" w:space="0" w:color="auto"/>
            </w:tcBorders>
            <w:shd w:val="clear" w:color="auto" w:fill="F2F2F2" w:themeFill="background1" w:themeFillShade="F2"/>
            <w:vAlign w:val="center"/>
          </w:tcPr>
          <w:p w14:paraId="1B9D3048" w14:textId="77777777" w:rsidR="0084147F" w:rsidRPr="00440193" w:rsidRDefault="0084147F" w:rsidP="008401FE">
            <w:pPr>
              <w:jc w:val="center"/>
              <w:rPr>
                <w:rFonts w:ascii="Monster Phonics Regular" w:hAnsi="Monster Phonics Regular" w:cs="Monster Phonics Regular"/>
                <w:sz w:val="24"/>
                <w:szCs w:val="24"/>
              </w:rPr>
            </w:pPr>
            <w:r w:rsidRPr="00440193">
              <w:rPr>
                <w:rFonts w:ascii="Monster Phonics Regular" w:hAnsi="Monster Phonics Regular" w:cs="Monster Phonics Regular"/>
                <w:sz w:val="24"/>
                <w:szCs w:val="24"/>
              </w:rPr>
              <w:t>Celebrations</w:t>
            </w:r>
          </w:p>
        </w:tc>
        <w:tc>
          <w:tcPr>
            <w:tcW w:w="4508" w:type="dxa"/>
            <w:gridSpan w:val="2"/>
            <w:tcBorders>
              <w:top w:val="single" w:sz="4" w:space="0" w:color="auto"/>
            </w:tcBorders>
            <w:shd w:val="clear" w:color="auto" w:fill="F2F2F2" w:themeFill="background1" w:themeFillShade="F2"/>
            <w:vAlign w:val="center"/>
          </w:tcPr>
          <w:p w14:paraId="785208C1" w14:textId="77777777" w:rsidR="0084147F" w:rsidRPr="00440193" w:rsidRDefault="0084147F" w:rsidP="008401FE">
            <w:pPr>
              <w:jc w:val="center"/>
              <w:rPr>
                <w:rFonts w:ascii="Monster Phonics Regular" w:hAnsi="Monster Phonics Regular" w:cs="Monster Phonics Regular"/>
                <w:sz w:val="24"/>
                <w:szCs w:val="24"/>
              </w:rPr>
            </w:pPr>
            <w:r w:rsidRPr="00440193">
              <w:rPr>
                <w:rFonts w:ascii="Monster Phonics Regular" w:hAnsi="Monster Phonics Regular" w:cs="Monster Phonics Regular"/>
                <w:sz w:val="24"/>
                <w:szCs w:val="24"/>
              </w:rPr>
              <w:t>Assessment and Response</w:t>
            </w:r>
          </w:p>
        </w:tc>
      </w:tr>
      <w:tr w:rsidR="0084147F" w:rsidRPr="0061031E" w14:paraId="6686E967" w14:textId="77777777" w:rsidTr="008401FE">
        <w:trPr>
          <w:trHeight w:val="3175"/>
        </w:trPr>
        <w:tc>
          <w:tcPr>
            <w:tcW w:w="4508" w:type="dxa"/>
            <w:gridSpan w:val="2"/>
          </w:tcPr>
          <w:p w14:paraId="3008777E" w14:textId="77777777" w:rsidR="0084147F" w:rsidRPr="00440193" w:rsidRDefault="0084147F" w:rsidP="008401FE">
            <w:pPr>
              <w:rPr>
                <w:rFonts w:ascii="Monster Phonics Regular" w:hAnsi="Monster Phonics Regular" w:cs="Monster Phonics Regular"/>
                <w:sz w:val="24"/>
                <w:szCs w:val="24"/>
              </w:rPr>
            </w:pPr>
          </w:p>
        </w:tc>
        <w:tc>
          <w:tcPr>
            <w:tcW w:w="4508" w:type="dxa"/>
            <w:gridSpan w:val="2"/>
          </w:tcPr>
          <w:p w14:paraId="4FDCD93D" w14:textId="77777777" w:rsidR="0084147F" w:rsidRPr="00440193" w:rsidRDefault="0084147F" w:rsidP="008401FE">
            <w:pPr>
              <w:rPr>
                <w:rFonts w:ascii="Monster Phonics Regular" w:hAnsi="Monster Phonics Regular" w:cs="Monster Phonics Regular"/>
                <w:sz w:val="24"/>
                <w:szCs w:val="24"/>
              </w:rPr>
            </w:pPr>
          </w:p>
        </w:tc>
      </w:tr>
      <w:tr w:rsidR="0084147F" w:rsidRPr="0061031E" w14:paraId="4491712E" w14:textId="77777777" w:rsidTr="008401FE">
        <w:trPr>
          <w:trHeight w:val="567"/>
        </w:trPr>
        <w:tc>
          <w:tcPr>
            <w:tcW w:w="4508" w:type="dxa"/>
            <w:gridSpan w:val="2"/>
            <w:shd w:val="clear" w:color="auto" w:fill="F2F2F2" w:themeFill="background1" w:themeFillShade="F2"/>
            <w:vAlign w:val="center"/>
          </w:tcPr>
          <w:p w14:paraId="60B4F200" w14:textId="77777777" w:rsidR="0084147F" w:rsidRPr="00440193" w:rsidRDefault="0084147F" w:rsidP="008401FE">
            <w:pPr>
              <w:jc w:val="center"/>
              <w:rPr>
                <w:rFonts w:ascii="Monster Phonics Regular" w:hAnsi="Monster Phonics Regular" w:cs="Monster Phonics Regular"/>
                <w:sz w:val="24"/>
                <w:szCs w:val="24"/>
              </w:rPr>
            </w:pPr>
            <w:r w:rsidRPr="00440193">
              <w:rPr>
                <w:rFonts w:ascii="Monster Phonics Regular" w:hAnsi="Monster Phonics Regular" w:cs="Monster Phonics Regular"/>
                <w:sz w:val="24"/>
                <w:szCs w:val="24"/>
              </w:rPr>
              <w:t>Spelling and/or Phonics</w:t>
            </w:r>
          </w:p>
          <w:p w14:paraId="18B4E52F" w14:textId="77777777" w:rsidR="0084147F" w:rsidRPr="00440193" w:rsidRDefault="0084147F" w:rsidP="008401FE">
            <w:pPr>
              <w:jc w:val="center"/>
              <w:rPr>
                <w:rFonts w:ascii="Monster Phonics Regular" w:hAnsi="Monster Phonics Regular" w:cs="Monster Phonics Regular"/>
                <w:sz w:val="24"/>
                <w:szCs w:val="24"/>
              </w:rPr>
            </w:pPr>
            <w:r w:rsidRPr="00440193">
              <w:rPr>
                <w:rFonts w:ascii="Monster Phonics Regular" w:hAnsi="Monster Phonics Regular" w:cs="Monster Phonics Regular"/>
                <w:sz w:val="24"/>
                <w:szCs w:val="24"/>
              </w:rPr>
              <w:t>(year group expectations)</w:t>
            </w:r>
          </w:p>
        </w:tc>
        <w:tc>
          <w:tcPr>
            <w:tcW w:w="4508" w:type="dxa"/>
            <w:gridSpan w:val="2"/>
            <w:shd w:val="clear" w:color="auto" w:fill="F2F2F2" w:themeFill="background1" w:themeFillShade="F2"/>
            <w:vAlign w:val="center"/>
          </w:tcPr>
          <w:p w14:paraId="6EC9073A" w14:textId="77777777" w:rsidR="0084147F" w:rsidRPr="00440193" w:rsidRDefault="0084147F" w:rsidP="008401FE">
            <w:pPr>
              <w:jc w:val="center"/>
              <w:rPr>
                <w:rFonts w:ascii="Monster Phonics Regular" w:hAnsi="Monster Phonics Regular" w:cs="Monster Phonics Regular"/>
                <w:sz w:val="24"/>
                <w:szCs w:val="24"/>
              </w:rPr>
            </w:pPr>
            <w:r w:rsidRPr="00440193">
              <w:rPr>
                <w:rFonts w:ascii="Monster Phonics Regular" w:hAnsi="Monster Phonics Regular" w:cs="Monster Phonics Regular"/>
                <w:sz w:val="24"/>
                <w:szCs w:val="24"/>
              </w:rPr>
              <w:t>Grammar and Punctuation</w:t>
            </w:r>
          </w:p>
          <w:p w14:paraId="31271D07" w14:textId="77777777" w:rsidR="0084147F" w:rsidRPr="00440193" w:rsidRDefault="0084147F" w:rsidP="008401FE">
            <w:pPr>
              <w:jc w:val="center"/>
              <w:rPr>
                <w:rFonts w:ascii="Monster Phonics Regular" w:hAnsi="Monster Phonics Regular" w:cs="Monster Phonics Regular"/>
                <w:sz w:val="24"/>
                <w:szCs w:val="24"/>
              </w:rPr>
            </w:pPr>
            <w:r w:rsidRPr="00440193">
              <w:rPr>
                <w:rFonts w:ascii="Monster Phonics Regular" w:hAnsi="Monster Phonics Regular" w:cs="Monster Phonics Regular"/>
                <w:sz w:val="24"/>
                <w:szCs w:val="24"/>
              </w:rPr>
              <w:t>(year group expectations)</w:t>
            </w:r>
          </w:p>
        </w:tc>
      </w:tr>
      <w:tr w:rsidR="0084147F" w:rsidRPr="0061031E" w14:paraId="00F67D63" w14:textId="77777777" w:rsidTr="008401FE">
        <w:trPr>
          <w:trHeight w:val="3175"/>
        </w:trPr>
        <w:tc>
          <w:tcPr>
            <w:tcW w:w="4508" w:type="dxa"/>
            <w:gridSpan w:val="2"/>
          </w:tcPr>
          <w:p w14:paraId="1AAFD12C" w14:textId="77777777" w:rsidR="0084147F" w:rsidRPr="00440193" w:rsidRDefault="0084147F" w:rsidP="008401FE">
            <w:pPr>
              <w:rPr>
                <w:rFonts w:ascii="Monster Phonics Regular" w:hAnsi="Monster Phonics Regular" w:cs="Monster Phonics Regular"/>
                <w:sz w:val="24"/>
                <w:szCs w:val="24"/>
              </w:rPr>
            </w:pPr>
          </w:p>
        </w:tc>
        <w:tc>
          <w:tcPr>
            <w:tcW w:w="4508" w:type="dxa"/>
            <w:gridSpan w:val="2"/>
          </w:tcPr>
          <w:p w14:paraId="65F84831" w14:textId="77777777" w:rsidR="0084147F" w:rsidRPr="00440193" w:rsidRDefault="0084147F" w:rsidP="008401FE">
            <w:pPr>
              <w:rPr>
                <w:rFonts w:ascii="Monster Phonics Regular" w:hAnsi="Monster Phonics Regular" w:cs="Monster Phonics Regular"/>
                <w:sz w:val="24"/>
                <w:szCs w:val="24"/>
              </w:rPr>
            </w:pPr>
          </w:p>
        </w:tc>
      </w:tr>
      <w:tr w:rsidR="0084147F" w:rsidRPr="0061031E" w14:paraId="496F00BF" w14:textId="77777777" w:rsidTr="008401FE">
        <w:trPr>
          <w:trHeight w:val="567"/>
        </w:trPr>
        <w:tc>
          <w:tcPr>
            <w:tcW w:w="4508" w:type="dxa"/>
            <w:gridSpan w:val="2"/>
            <w:shd w:val="clear" w:color="auto" w:fill="F2F2F2" w:themeFill="background1" w:themeFillShade="F2"/>
            <w:vAlign w:val="center"/>
          </w:tcPr>
          <w:p w14:paraId="0B34DC91" w14:textId="77777777" w:rsidR="0084147F" w:rsidRPr="00440193" w:rsidRDefault="0084147F" w:rsidP="008401FE">
            <w:pPr>
              <w:jc w:val="center"/>
              <w:rPr>
                <w:rFonts w:ascii="Monster Phonics Regular" w:hAnsi="Monster Phonics Regular" w:cs="Monster Phonics Regular"/>
                <w:sz w:val="24"/>
                <w:szCs w:val="24"/>
              </w:rPr>
            </w:pPr>
            <w:r w:rsidRPr="00440193">
              <w:rPr>
                <w:rFonts w:ascii="Monster Phonics Regular" w:hAnsi="Monster Phonics Regular" w:cs="Monster Phonics Regular"/>
                <w:sz w:val="24"/>
                <w:szCs w:val="24"/>
              </w:rPr>
              <w:t>Handwriting, presentation and attitude to learning.</w:t>
            </w:r>
          </w:p>
        </w:tc>
        <w:tc>
          <w:tcPr>
            <w:tcW w:w="4508" w:type="dxa"/>
            <w:gridSpan w:val="2"/>
            <w:shd w:val="clear" w:color="auto" w:fill="F2F2F2" w:themeFill="background1" w:themeFillShade="F2"/>
          </w:tcPr>
          <w:p w14:paraId="05FE507E" w14:textId="77777777" w:rsidR="0084147F" w:rsidRPr="00440193" w:rsidRDefault="0084147F" w:rsidP="008401FE">
            <w:pPr>
              <w:jc w:val="center"/>
              <w:rPr>
                <w:rFonts w:ascii="Monster Phonics Regular" w:hAnsi="Monster Phonics Regular" w:cs="Monster Phonics Regular"/>
                <w:sz w:val="24"/>
                <w:szCs w:val="24"/>
              </w:rPr>
            </w:pPr>
            <w:r w:rsidRPr="00440193">
              <w:rPr>
                <w:rFonts w:ascii="Monster Phonics Regular" w:hAnsi="Monster Phonics Regular" w:cs="Monster Phonics Regular"/>
                <w:sz w:val="24"/>
                <w:szCs w:val="24"/>
              </w:rPr>
              <w:t>Misconceptions</w:t>
            </w:r>
          </w:p>
          <w:p w14:paraId="08629807" w14:textId="77777777" w:rsidR="0084147F" w:rsidRPr="00440193" w:rsidRDefault="0084147F" w:rsidP="008401FE">
            <w:pPr>
              <w:jc w:val="center"/>
              <w:rPr>
                <w:rFonts w:ascii="Monster Phonics Regular" w:hAnsi="Monster Phonics Regular" w:cs="Monster Phonics Regular"/>
                <w:sz w:val="24"/>
                <w:szCs w:val="24"/>
              </w:rPr>
            </w:pPr>
            <w:r w:rsidRPr="00440193">
              <w:rPr>
                <w:rFonts w:ascii="Monster Phonics Regular" w:hAnsi="Monster Phonics Regular" w:cs="Monster Phonics Regular"/>
                <w:sz w:val="24"/>
                <w:szCs w:val="24"/>
              </w:rPr>
              <w:t xml:space="preserve">(to be addressed in future lessons) </w:t>
            </w:r>
          </w:p>
        </w:tc>
      </w:tr>
      <w:tr w:rsidR="0084147F" w:rsidRPr="0061031E" w14:paraId="5F76EB41" w14:textId="77777777" w:rsidTr="008401FE">
        <w:trPr>
          <w:trHeight w:val="3175"/>
        </w:trPr>
        <w:tc>
          <w:tcPr>
            <w:tcW w:w="4508" w:type="dxa"/>
            <w:gridSpan w:val="2"/>
          </w:tcPr>
          <w:p w14:paraId="427C8A6C" w14:textId="77777777" w:rsidR="0084147F" w:rsidRPr="00440193" w:rsidRDefault="0084147F" w:rsidP="008401FE">
            <w:pPr>
              <w:rPr>
                <w:rFonts w:ascii="Monster Phonics Regular" w:hAnsi="Monster Phonics Regular" w:cs="Monster Phonics Regular"/>
                <w:sz w:val="24"/>
                <w:szCs w:val="24"/>
              </w:rPr>
            </w:pPr>
          </w:p>
        </w:tc>
        <w:tc>
          <w:tcPr>
            <w:tcW w:w="4508" w:type="dxa"/>
            <w:gridSpan w:val="2"/>
          </w:tcPr>
          <w:p w14:paraId="3ED72A1A" w14:textId="77777777" w:rsidR="0084147F" w:rsidRPr="00440193" w:rsidRDefault="0084147F" w:rsidP="008401FE">
            <w:pPr>
              <w:rPr>
                <w:rFonts w:ascii="Monster Phonics Regular" w:hAnsi="Monster Phonics Regular" w:cs="Monster Phonics Regular"/>
                <w:sz w:val="24"/>
                <w:szCs w:val="24"/>
              </w:rPr>
            </w:pPr>
          </w:p>
        </w:tc>
      </w:tr>
    </w:tbl>
    <w:p w14:paraId="702C0536" w14:textId="77777777" w:rsidR="0084147F" w:rsidRDefault="0084147F" w:rsidP="0084147F">
      <w:pPr>
        <w:rPr>
          <w:b/>
          <w:u w:val="single"/>
        </w:rPr>
      </w:pPr>
    </w:p>
    <w:p w14:paraId="7AEC43AE" w14:textId="544D603C" w:rsidR="0084147F" w:rsidRPr="0084147F" w:rsidRDefault="0084147F" w:rsidP="0084147F">
      <w:pPr>
        <w:rPr>
          <w:rFonts w:ascii="Garamond" w:hAnsi="Garamond" w:cstheme="minorHAnsi"/>
          <w:b/>
          <w:bCs/>
          <w:sz w:val="24"/>
          <w:szCs w:val="24"/>
          <w:u w:val="single"/>
        </w:rPr>
      </w:pPr>
      <w:r>
        <w:br w:type="page"/>
      </w:r>
      <w:r w:rsidRPr="0084147F">
        <w:rPr>
          <w:rFonts w:ascii="Garamond" w:hAnsi="Garamond"/>
          <w:b/>
          <w:bCs/>
          <w:sz w:val="24"/>
          <w:szCs w:val="24"/>
          <w:u w:val="single"/>
        </w:rPr>
        <w:lastRenderedPageBreak/>
        <w:t>W</w:t>
      </w:r>
      <w:r w:rsidRPr="0084147F">
        <w:rPr>
          <w:rFonts w:ascii="Garamond" w:hAnsi="Garamond" w:cstheme="minorHAnsi"/>
          <w:b/>
          <w:bCs/>
          <w:sz w:val="24"/>
          <w:szCs w:val="24"/>
          <w:u w:val="single"/>
        </w:rPr>
        <w:t>hole Class Feedback Sheet – Math</w:t>
      </w:r>
      <w:r>
        <w:rPr>
          <w:rFonts w:ascii="Garamond" w:hAnsi="Garamond" w:cstheme="minorHAnsi"/>
          <w:b/>
          <w:bCs/>
          <w:sz w:val="24"/>
          <w:szCs w:val="24"/>
          <w:u w:val="single"/>
        </w:rPr>
        <w:t>ematics</w:t>
      </w:r>
      <w:r w:rsidRPr="0084147F">
        <w:rPr>
          <w:rFonts w:ascii="Garamond" w:hAnsi="Garamond" w:cstheme="minorHAnsi"/>
          <w:b/>
          <w:bCs/>
          <w:sz w:val="24"/>
          <w:szCs w:val="24"/>
          <w:u w:val="single"/>
        </w:rPr>
        <w:t>:</w:t>
      </w:r>
    </w:p>
    <w:p w14:paraId="54ED54FC" w14:textId="77777777" w:rsidR="0084147F" w:rsidRPr="00440193" w:rsidRDefault="0084147F" w:rsidP="0084147F">
      <w:pPr>
        <w:rPr>
          <w:rFonts w:ascii="Garamond" w:hAnsi="Garamond" w:cstheme="minorHAnsi"/>
          <w:b/>
          <w:sz w:val="24"/>
          <w:szCs w:val="24"/>
        </w:rPr>
      </w:pPr>
      <w:r w:rsidRPr="00440193">
        <w:rPr>
          <w:rFonts w:ascii="Garamond" w:hAnsi="Garamond" w:cstheme="minorHAnsi"/>
          <w:b/>
          <w:sz w:val="24"/>
          <w:szCs w:val="24"/>
        </w:rPr>
        <w:t xml:space="preserve">Learning Intention(s): </w:t>
      </w:r>
    </w:p>
    <w:p w14:paraId="2FE21B3E" w14:textId="77777777" w:rsidR="0084147F" w:rsidRPr="00440193" w:rsidRDefault="0084147F" w:rsidP="0084147F">
      <w:pPr>
        <w:rPr>
          <w:rFonts w:ascii="Garamond" w:hAnsi="Garamond" w:cstheme="minorHAnsi"/>
          <w:b/>
          <w:sz w:val="24"/>
          <w:szCs w:val="24"/>
        </w:rPr>
      </w:pPr>
      <w:r w:rsidRPr="00440193">
        <w:rPr>
          <w:rFonts w:ascii="Garamond" w:hAnsi="Garamond" w:cstheme="minorHAnsi"/>
          <w:b/>
          <w:sz w:val="24"/>
          <w:szCs w:val="24"/>
        </w:rPr>
        <w:t xml:space="preserve">Date: </w:t>
      </w:r>
    </w:p>
    <w:tbl>
      <w:tblPr>
        <w:tblStyle w:val="TableGrid"/>
        <w:tblW w:w="0" w:type="auto"/>
        <w:tblLook w:val="04A0" w:firstRow="1" w:lastRow="0" w:firstColumn="1" w:lastColumn="0" w:noHBand="0" w:noVBand="1"/>
      </w:tblPr>
      <w:tblGrid>
        <w:gridCol w:w="4508"/>
        <w:gridCol w:w="4508"/>
      </w:tblGrid>
      <w:tr w:rsidR="0084147F" w:rsidRPr="00D55CBA" w14:paraId="09D489E9" w14:textId="77777777" w:rsidTr="008401FE">
        <w:tc>
          <w:tcPr>
            <w:tcW w:w="4508" w:type="dxa"/>
            <w:shd w:val="clear" w:color="auto" w:fill="E7E6E6" w:themeFill="background2"/>
          </w:tcPr>
          <w:p w14:paraId="103BEF3F" w14:textId="77777777" w:rsidR="0084147F" w:rsidRPr="00440193" w:rsidRDefault="0084147F" w:rsidP="008401FE">
            <w:pPr>
              <w:rPr>
                <w:rFonts w:ascii="Monster Phonics Regular" w:hAnsi="Monster Phonics Regular" w:cs="Monster Phonics Regular"/>
                <w:b/>
                <w:sz w:val="24"/>
                <w:szCs w:val="24"/>
                <w:u w:val="single"/>
              </w:rPr>
            </w:pPr>
            <w:r w:rsidRPr="00440193">
              <w:rPr>
                <w:rFonts w:ascii="Monster Phonics Regular" w:hAnsi="Monster Phonics Regular" w:cs="Monster Phonics Regular"/>
                <w:b/>
                <w:sz w:val="24"/>
                <w:szCs w:val="24"/>
                <w:u w:val="single"/>
              </w:rPr>
              <w:t>Celebrations</w:t>
            </w:r>
          </w:p>
        </w:tc>
        <w:tc>
          <w:tcPr>
            <w:tcW w:w="4508" w:type="dxa"/>
            <w:shd w:val="clear" w:color="auto" w:fill="E7E6E6" w:themeFill="background2"/>
          </w:tcPr>
          <w:p w14:paraId="6655EF91" w14:textId="77777777" w:rsidR="0084147F" w:rsidRPr="00440193" w:rsidRDefault="0084147F" w:rsidP="008401FE">
            <w:pPr>
              <w:rPr>
                <w:rFonts w:ascii="Monster Phonics Regular" w:hAnsi="Monster Phonics Regular" w:cs="Monster Phonics Regular"/>
                <w:b/>
                <w:sz w:val="24"/>
                <w:szCs w:val="24"/>
                <w:u w:val="single"/>
              </w:rPr>
            </w:pPr>
            <w:r w:rsidRPr="00440193">
              <w:rPr>
                <w:rFonts w:ascii="Monster Phonics Regular" w:hAnsi="Monster Phonics Regular" w:cs="Monster Phonics Regular"/>
                <w:b/>
                <w:sz w:val="24"/>
                <w:szCs w:val="24"/>
                <w:u w:val="single"/>
              </w:rPr>
              <w:t>Assessment and Response</w:t>
            </w:r>
          </w:p>
        </w:tc>
      </w:tr>
      <w:tr w:rsidR="0084147F" w:rsidRPr="00D55CBA" w14:paraId="241B119F" w14:textId="77777777" w:rsidTr="008401FE">
        <w:tc>
          <w:tcPr>
            <w:tcW w:w="4508" w:type="dxa"/>
          </w:tcPr>
          <w:p w14:paraId="39BB6944" w14:textId="77777777" w:rsidR="0084147F" w:rsidRPr="00440193" w:rsidRDefault="0084147F" w:rsidP="008401FE">
            <w:pPr>
              <w:rPr>
                <w:rFonts w:ascii="Monster Phonics Regular" w:hAnsi="Monster Phonics Regular" w:cs="Monster Phonics Regular"/>
                <w:sz w:val="24"/>
                <w:szCs w:val="24"/>
              </w:rPr>
            </w:pPr>
          </w:p>
          <w:p w14:paraId="65C22354" w14:textId="77777777" w:rsidR="0084147F" w:rsidRPr="00440193" w:rsidRDefault="0084147F" w:rsidP="008401FE">
            <w:pPr>
              <w:rPr>
                <w:rFonts w:ascii="Monster Phonics Regular" w:hAnsi="Monster Phonics Regular" w:cs="Monster Phonics Regular"/>
                <w:sz w:val="24"/>
                <w:szCs w:val="24"/>
              </w:rPr>
            </w:pPr>
          </w:p>
          <w:p w14:paraId="63D22E3F" w14:textId="77777777" w:rsidR="0084147F" w:rsidRPr="00440193" w:rsidRDefault="0084147F" w:rsidP="008401FE">
            <w:pPr>
              <w:rPr>
                <w:rFonts w:ascii="Monster Phonics Regular" w:hAnsi="Monster Phonics Regular" w:cs="Monster Phonics Regular"/>
                <w:sz w:val="24"/>
                <w:szCs w:val="24"/>
              </w:rPr>
            </w:pPr>
          </w:p>
          <w:p w14:paraId="114513D6" w14:textId="77777777" w:rsidR="0084147F" w:rsidRPr="00440193" w:rsidRDefault="0084147F" w:rsidP="008401FE">
            <w:pPr>
              <w:rPr>
                <w:rFonts w:ascii="Monster Phonics Regular" w:hAnsi="Monster Phonics Regular" w:cs="Monster Phonics Regular"/>
                <w:sz w:val="24"/>
                <w:szCs w:val="24"/>
              </w:rPr>
            </w:pPr>
          </w:p>
          <w:p w14:paraId="2216B044" w14:textId="77777777" w:rsidR="0084147F" w:rsidRPr="00440193" w:rsidRDefault="0084147F" w:rsidP="008401FE">
            <w:pPr>
              <w:rPr>
                <w:rFonts w:ascii="Monster Phonics Regular" w:hAnsi="Monster Phonics Regular" w:cs="Monster Phonics Regular"/>
                <w:sz w:val="24"/>
                <w:szCs w:val="24"/>
              </w:rPr>
            </w:pPr>
          </w:p>
          <w:p w14:paraId="5B74EB08" w14:textId="77777777" w:rsidR="0084147F" w:rsidRPr="00440193" w:rsidRDefault="0084147F" w:rsidP="008401FE">
            <w:pPr>
              <w:rPr>
                <w:rFonts w:ascii="Monster Phonics Regular" w:hAnsi="Monster Phonics Regular" w:cs="Monster Phonics Regular"/>
                <w:sz w:val="24"/>
                <w:szCs w:val="24"/>
              </w:rPr>
            </w:pPr>
          </w:p>
          <w:p w14:paraId="2F6972F1" w14:textId="77777777" w:rsidR="0084147F" w:rsidRPr="00440193" w:rsidRDefault="0084147F" w:rsidP="008401FE">
            <w:pPr>
              <w:rPr>
                <w:rFonts w:ascii="Monster Phonics Regular" w:hAnsi="Monster Phonics Regular" w:cs="Monster Phonics Regular"/>
                <w:sz w:val="24"/>
                <w:szCs w:val="24"/>
              </w:rPr>
            </w:pPr>
          </w:p>
          <w:p w14:paraId="7B6B43A4" w14:textId="77777777" w:rsidR="0084147F" w:rsidRPr="00440193" w:rsidRDefault="0084147F" w:rsidP="008401FE">
            <w:pPr>
              <w:rPr>
                <w:rFonts w:ascii="Monster Phonics Regular" w:hAnsi="Monster Phonics Regular" w:cs="Monster Phonics Regular"/>
                <w:sz w:val="24"/>
                <w:szCs w:val="24"/>
              </w:rPr>
            </w:pPr>
          </w:p>
          <w:p w14:paraId="5D0EDE57" w14:textId="77777777" w:rsidR="0084147F" w:rsidRPr="00440193" w:rsidRDefault="0084147F" w:rsidP="008401FE">
            <w:pPr>
              <w:rPr>
                <w:rFonts w:ascii="Monster Phonics Regular" w:hAnsi="Monster Phonics Regular" w:cs="Monster Phonics Regular"/>
                <w:sz w:val="24"/>
                <w:szCs w:val="24"/>
              </w:rPr>
            </w:pPr>
          </w:p>
          <w:p w14:paraId="1E74A1E0" w14:textId="77777777" w:rsidR="0084147F" w:rsidRPr="00440193" w:rsidRDefault="0084147F" w:rsidP="008401FE">
            <w:pPr>
              <w:rPr>
                <w:rFonts w:ascii="Monster Phonics Regular" w:hAnsi="Monster Phonics Regular" w:cs="Monster Phonics Regular"/>
                <w:sz w:val="24"/>
                <w:szCs w:val="24"/>
              </w:rPr>
            </w:pPr>
          </w:p>
          <w:p w14:paraId="7B72C1EC" w14:textId="77777777" w:rsidR="0084147F" w:rsidRPr="00440193" w:rsidRDefault="0084147F" w:rsidP="008401FE">
            <w:pPr>
              <w:rPr>
                <w:rFonts w:ascii="Monster Phonics Regular" w:hAnsi="Monster Phonics Regular" w:cs="Monster Phonics Regular"/>
                <w:sz w:val="24"/>
                <w:szCs w:val="24"/>
              </w:rPr>
            </w:pPr>
          </w:p>
          <w:p w14:paraId="7C8679BC" w14:textId="77777777" w:rsidR="0084147F" w:rsidRPr="00440193" w:rsidRDefault="0084147F" w:rsidP="008401FE">
            <w:pPr>
              <w:rPr>
                <w:rFonts w:ascii="Monster Phonics Regular" w:hAnsi="Monster Phonics Regular" w:cs="Monster Phonics Regular"/>
                <w:sz w:val="24"/>
                <w:szCs w:val="24"/>
              </w:rPr>
            </w:pPr>
          </w:p>
          <w:p w14:paraId="4DF91D01" w14:textId="77777777" w:rsidR="0084147F" w:rsidRPr="00440193" w:rsidRDefault="0084147F" w:rsidP="008401FE">
            <w:pPr>
              <w:rPr>
                <w:rFonts w:ascii="Monster Phonics Regular" w:hAnsi="Monster Phonics Regular" w:cs="Monster Phonics Regular"/>
                <w:sz w:val="24"/>
                <w:szCs w:val="24"/>
              </w:rPr>
            </w:pPr>
          </w:p>
          <w:p w14:paraId="68DA8501" w14:textId="77777777" w:rsidR="0084147F" w:rsidRPr="00440193" w:rsidRDefault="0084147F" w:rsidP="008401FE">
            <w:pPr>
              <w:rPr>
                <w:rFonts w:ascii="Monster Phonics Regular" w:hAnsi="Monster Phonics Regular" w:cs="Monster Phonics Regular"/>
                <w:sz w:val="24"/>
                <w:szCs w:val="24"/>
              </w:rPr>
            </w:pPr>
          </w:p>
          <w:p w14:paraId="222D68CF" w14:textId="77777777" w:rsidR="0084147F" w:rsidRPr="00440193" w:rsidRDefault="0084147F" w:rsidP="008401FE">
            <w:pPr>
              <w:rPr>
                <w:rFonts w:ascii="Monster Phonics Regular" w:hAnsi="Monster Phonics Regular" w:cs="Monster Phonics Regular"/>
                <w:sz w:val="24"/>
                <w:szCs w:val="24"/>
              </w:rPr>
            </w:pPr>
          </w:p>
        </w:tc>
        <w:tc>
          <w:tcPr>
            <w:tcW w:w="4508" w:type="dxa"/>
          </w:tcPr>
          <w:p w14:paraId="431A80D3" w14:textId="77777777" w:rsidR="0084147F" w:rsidRPr="00440193" w:rsidRDefault="0084147F" w:rsidP="008401FE">
            <w:pPr>
              <w:rPr>
                <w:rFonts w:ascii="Monster Phonics Regular" w:hAnsi="Monster Phonics Regular" w:cs="Monster Phonics Regular"/>
                <w:sz w:val="24"/>
                <w:szCs w:val="24"/>
              </w:rPr>
            </w:pPr>
          </w:p>
          <w:p w14:paraId="6ACCFE42" w14:textId="77777777" w:rsidR="0084147F" w:rsidRPr="00440193" w:rsidRDefault="0084147F" w:rsidP="008401FE">
            <w:pPr>
              <w:rPr>
                <w:rFonts w:ascii="Monster Phonics Regular" w:hAnsi="Monster Phonics Regular" w:cs="Monster Phonics Regular"/>
                <w:sz w:val="24"/>
                <w:szCs w:val="24"/>
              </w:rPr>
            </w:pPr>
          </w:p>
          <w:p w14:paraId="5543217C" w14:textId="77777777" w:rsidR="0084147F" w:rsidRPr="00440193" w:rsidRDefault="0084147F" w:rsidP="008401FE">
            <w:pPr>
              <w:rPr>
                <w:rFonts w:ascii="Monster Phonics Regular" w:hAnsi="Monster Phonics Regular" w:cs="Monster Phonics Regular"/>
                <w:sz w:val="24"/>
                <w:szCs w:val="24"/>
              </w:rPr>
            </w:pPr>
          </w:p>
          <w:p w14:paraId="0B688777" w14:textId="77777777" w:rsidR="0084147F" w:rsidRPr="00440193" w:rsidRDefault="0084147F" w:rsidP="008401FE">
            <w:pPr>
              <w:rPr>
                <w:rFonts w:ascii="Monster Phonics Regular" w:hAnsi="Monster Phonics Regular" w:cs="Monster Phonics Regular"/>
                <w:sz w:val="24"/>
                <w:szCs w:val="24"/>
              </w:rPr>
            </w:pPr>
          </w:p>
          <w:p w14:paraId="4421858B" w14:textId="77777777" w:rsidR="0084147F" w:rsidRPr="00440193" w:rsidRDefault="0084147F" w:rsidP="008401FE">
            <w:pPr>
              <w:rPr>
                <w:rFonts w:ascii="Monster Phonics Regular" w:hAnsi="Monster Phonics Regular" w:cs="Monster Phonics Regular"/>
                <w:sz w:val="24"/>
                <w:szCs w:val="24"/>
              </w:rPr>
            </w:pPr>
          </w:p>
          <w:p w14:paraId="550D10DE" w14:textId="77777777" w:rsidR="0084147F" w:rsidRPr="00440193" w:rsidRDefault="0084147F" w:rsidP="008401FE">
            <w:pPr>
              <w:rPr>
                <w:rFonts w:ascii="Monster Phonics Regular" w:hAnsi="Monster Phonics Regular" w:cs="Monster Phonics Regular"/>
                <w:sz w:val="24"/>
                <w:szCs w:val="24"/>
              </w:rPr>
            </w:pPr>
          </w:p>
          <w:p w14:paraId="714CF9A6" w14:textId="77777777" w:rsidR="0084147F" w:rsidRPr="00440193" w:rsidRDefault="0084147F" w:rsidP="008401FE">
            <w:pPr>
              <w:rPr>
                <w:rFonts w:ascii="Monster Phonics Regular" w:hAnsi="Monster Phonics Regular" w:cs="Monster Phonics Regular"/>
                <w:sz w:val="24"/>
                <w:szCs w:val="24"/>
              </w:rPr>
            </w:pPr>
          </w:p>
          <w:p w14:paraId="31124FD0" w14:textId="77777777" w:rsidR="0084147F" w:rsidRPr="00440193" w:rsidRDefault="0084147F" w:rsidP="008401FE">
            <w:pPr>
              <w:rPr>
                <w:rFonts w:ascii="Monster Phonics Regular" w:hAnsi="Monster Phonics Regular" w:cs="Monster Phonics Regular"/>
                <w:sz w:val="24"/>
                <w:szCs w:val="24"/>
              </w:rPr>
            </w:pPr>
          </w:p>
          <w:p w14:paraId="268CB7CE" w14:textId="77777777" w:rsidR="0084147F" w:rsidRPr="00440193" w:rsidRDefault="0084147F" w:rsidP="008401FE">
            <w:pPr>
              <w:rPr>
                <w:rFonts w:ascii="Monster Phonics Regular" w:hAnsi="Monster Phonics Regular" w:cs="Monster Phonics Regular"/>
                <w:sz w:val="24"/>
                <w:szCs w:val="24"/>
              </w:rPr>
            </w:pPr>
          </w:p>
          <w:p w14:paraId="7F741A1F" w14:textId="77777777" w:rsidR="0084147F" w:rsidRPr="00440193" w:rsidRDefault="0084147F" w:rsidP="008401FE">
            <w:pPr>
              <w:rPr>
                <w:rFonts w:ascii="Monster Phonics Regular" w:hAnsi="Monster Phonics Regular" w:cs="Monster Phonics Regular"/>
                <w:sz w:val="24"/>
                <w:szCs w:val="24"/>
              </w:rPr>
            </w:pPr>
          </w:p>
        </w:tc>
      </w:tr>
      <w:tr w:rsidR="0084147F" w:rsidRPr="00D55CBA" w14:paraId="0D24A301" w14:textId="77777777" w:rsidTr="008401FE">
        <w:tc>
          <w:tcPr>
            <w:tcW w:w="4508" w:type="dxa"/>
            <w:shd w:val="clear" w:color="auto" w:fill="E7E6E6" w:themeFill="background2"/>
          </w:tcPr>
          <w:p w14:paraId="3D7FCC11" w14:textId="77777777" w:rsidR="0084147F" w:rsidRPr="00440193" w:rsidRDefault="0084147F" w:rsidP="008401FE">
            <w:pPr>
              <w:rPr>
                <w:rFonts w:ascii="Monster Phonics Regular" w:hAnsi="Monster Phonics Regular" w:cs="Monster Phonics Regular"/>
                <w:sz w:val="24"/>
                <w:szCs w:val="24"/>
                <w:u w:val="single"/>
              </w:rPr>
            </w:pPr>
            <w:r w:rsidRPr="00440193">
              <w:rPr>
                <w:rFonts w:ascii="Monster Phonics Regular" w:hAnsi="Monster Phonics Regular" w:cs="Monster Phonics Regular"/>
                <w:sz w:val="24"/>
                <w:szCs w:val="24"/>
                <w:u w:val="single"/>
              </w:rPr>
              <w:t xml:space="preserve">Misconceptions: </w:t>
            </w:r>
          </w:p>
        </w:tc>
        <w:tc>
          <w:tcPr>
            <w:tcW w:w="4508" w:type="dxa"/>
            <w:shd w:val="clear" w:color="auto" w:fill="E7E6E6" w:themeFill="background2"/>
          </w:tcPr>
          <w:p w14:paraId="6AC470B4" w14:textId="77777777" w:rsidR="0084147F" w:rsidRPr="00440193" w:rsidRDefault="0084147F" w:rsidP="008401FE">
            <w:pPr>
              <w:rPr>
                <w:rFonts w:ascii="Monster Phonics Regular" w:hAnsi="Monster Phonics Regular" w:cs="Monster Phonics Regular"/>
                <w:sz w:val="24"/>
                <w:szCs w:val="24"/>
                <w:u w:val="single"/>
              </w:rPr>
            </w:pPr>
            <w:r w:rsidRPr="00440193">
              <w:rPr>
                <w:rFonts w:ascii="Monster Phonics Regular" w:hAnsi="Monster Phonics Regular" w:cs="Monster Phonics Regular"/>
                <w:sz w:val="24"/>
                <w:szCs w:val="24"/>
                <w:u w:val="single"/>
              </w:rPr>
              <w:t xml:space="preserve">Presentation: (Using rulers, </w:t>
            </w:r>
            <w:r w:rsidRPr="00440193">
              <w:rPr>
                <w:rFonts w:ascii="Monster Phonics Regular" w:hAnsi="Monster Phonics Regular" w:cs="Monster Phonics Regular"/>
                <w:sz w:val="24"/>
                <w:szCs w:val="24"/>
                <w:u w:val="single"/>
              </w:rPr>
              <w:br/>
              <w:t>numbers in squares, formation of numbers, setting out calculations)</w:t>
            </w:r>
          </w:p>
        </w:tc>
      </w:tr>
      <w:tr w:rsidR="0084147F" w:rsidRPr="00D55CBA" w14:paraId="0F9A5FD3" w14:textId="77777777" w:rsidTr="008401FE">
        <w:tc>
          <w:tcPr>
            <w:tcW w:w="4508" w:type="dxa"/>
          </w:tcPr>
          <w:p w14:paraId="518E0958" w14:textId="77777777" w:rsidR="0084147F" w:rsidRDefault="0084147F" w:rsidP="008401FE">
            <w:pPr>
              <w:rPr>
                <w:rFonts w:ascii="XCCW Joined PC1a" w:hAnsi="XCCW Joined PC1a"/>
                <w:sz w:val="20"/>
              </w:rPr>
            </w:pPr>
          </w:p>
          <w:p w14:paraId="510966B6" w14:textId="77777777" w:rsidR="0084147F" w:rsidRDefault="0084147F" w:rsidP="008401FE">
            <w:pPr>
              <w:rPr>
                <w:rFonts w:ascii="XCCW Joined PC1a" w:hAnsi="XCCW Joined PC1a"/>
                <w:sz w:val="20"/>
              </w:rPr>
            </w:pPr>
          </w:p>
          <w:p w14:paraId="70B6239D" w14:textId="77777777" w:rsidR="0084147F" w:rsidRDefault="0084147F" w:rsidP="008401FE">
            <w:pPr>
              <w:rPr>
                <w:rFonts w:ascii="XCCW Joined PC1a" w:hAnsi="XCCW Joined PC1a"/>
                <w:sz w:val="20"/>
              </w:rPr>
            </w:pPr>
          </w:p>
          <w:p w14:paraId="16813387" w14:textId="77777777" w:rsidR="0084147F" w:rsidRDefault="0084147F" w:rsidP="008401FE">
            <w:pPr>
              <w:rPr>
                <w:rFonts w:ascii="XCCW Joined PC1a" w:hAnsi="XCCW Joined PC1a"/>
                <w:sz w:val="20"/>
              </w:rPr>
            </w:pPr>
          </w:p>
          <w:p w14:paraId="75A26E53" w14:textId="77777777" w:rsidR="0084147F" w:rsidRDefault="0084147F" w:rsidP="008401FE">
            <w:pPr>
              <w:rPr>
                <w:rFonts w:ascii="XCCW Joined PC1a" w:hAnsi="XCCW Joined PC1a"/>
                <w:sz w:val="20"/>
              </w:rPr>
            </w:pPr>
          </w:p>
          <w:p w14:paraId="736F4D67" w14:textId="77777777" w:rsidR="0084147F" w:rsidRDefault="0084147F" w:rsidP="008401FE">
            <w:pPr>
              <w:rPr>
                <w:rFonts w:ascii="XCCW Joined PC1a" w:hAnsi="XCCW Joined PC1a"/>
                <w:sz w:val="20"/>
              </w:rPr>
            </w:pPr>
          </w:p>
          <w:p w14:paraId="0FF94DF3" w14:textId="77777777" w:rsidR="0084147F" w:rsidRDefault="0084147F" w:rsidP="008401FE">
            <w:pPr>
              <w:rPr>
                <w:rFonts w:ascii="XCCW Joined PC1a" w:hAnsi="XCCW Joined PC1a"/>
                <w:sz w:val="20"/>
              </w:rPr>
            </w:pPr>
          </w:p>
          <w:p w14:paraId="6A301B8C" w14:textId="77777777" w:rsidR="0084147F" w:rsidRDefault="0084147F" w:rsidP="008401FE">
            <w:pPr>
              <w:rPr>
                <w:rFonts w:ascii="XCCW Joined PC1a" w:hAnsi="XCCW Joined PC1a"/>
                <w:sz w:val="20"/>
              </w:rPr>
            </w:pPr>
          </w:p>
          <w:p w14:paraId="529DB382" w14:textId="77777777" w:rsidR="0084147F" w:rsidRDefault="0084147F" w:rsidP="008401FE">
            <w:pPr>
              <w:rPr>
                <w:rFonts w:ascii="XCCW Joined PC1a" w:hAnsi="XCCW Joined PC1a"/>
                <w:sz w:val="20"/>
              </w:rPr>
            </w:pPr>
          </w:p>
          <w:p w14:paraId="06FC606A" w14:textId="77777777" w:rsidR="0084147F" w:rsidRPr="00D55CBA" w:rsidRDefault="0084147F" w:rsidP="008401FE">
            <w:pPr>
              <w:rPr>
                <w:rFonts w:ascii="XCCW Joined PC1a" w:hAnsi="XCCW Joined PC1a"/>
                <w:sz w:val="20"/>
              </w:rPr>
            </w:pPr>
          </w:p>
          <w:p w14:paraId="1B0B8259" w14:textId="77777777" w:rsidR="0084147F" w:rsidRPr="00D55CBA" w:rsidRDefault="0084147F" w:rsidP="008401FE">
            <w:pPr>
              <w:rPr>
                <w:rFonts w:ascii="XCCW Joined PC1a" w:hAnsi="XCCW Joined PC1a"/>
                <w:sz w:val="20"/>
              </w:rPr>
            </w:pPr>
          </w:p>
          <w:p w14:paraId="239460E2" w14:textId="77777777" w:rsidR="0084147F" w:rsidRPr="00D55CBA" w:rsidRDefault="0084147F" w:rsidP="008401FE">
            <w:pPr>
              <w:rPr>
                <w:rFonts w:ascii="XCCW Joined PC1a" w:hAnsi="XCCW Joined PC1a"/>
                <w:sz w:val="20"/>
              </w:rPr>
            </w:pPr>
          </w:p>
          <w:p w14:paraId="0E557BB2" w14:textId="77777777" w:rsidR="0084147F" w:rsidRPr="00D55CBA" w:rsidRDefault="0084147F" w:rsidP="008401FE">
            <w:pPr>
              <w:rPr>
                <w:rFonts w:ascii="XCCW Joined PC1a" w:hAnsi="XCCW Joined PC1a"/>
                <w:sz w:val="20"/>
              </w:rPr>
            </w:pPr>
          </w:p>
          <w:p w14:paraId="00771AFC" w14:textId="77777777" w:rsidR="0084147F" w:rsidRPr="00D55CBA" w:rsidRDefault="0084147F" w:rsidP="008401FE">
            <w:pPr>
              <w:rPr>
                <w:rFonts w:ascii="XCCW Joined PC1a" w:hAnsi="XCCW Joined PC1a"/>
                <w:sz w:val="20"/>
              </w:rPr>
            </w:pPr>
          </w:p>
          <w:p w14:paraId="7452D550" w14:textId="77777777" w:rsidR="0084147F" w:rsidRPr="00D55CBA" w:rsidRDefault="0084147F" w:rsidP="008401FE">
            <w:pPr>
              <w:rPr>
                <w:rFonts w:ascii="XCCW Joined PC1a" w:hAnsi="XCCW Joined PC1a"/>
                <w:sz w:val="20"/>
              </w:rPr>
            </w:pPr>
          </w:p>
          <w:p w14:paraId="28CE5EDE" w14:textId="77777777" w:rsidR="0084147F" w:rsidRPr="00D55CBA" w:rsidRDefault="0084147F" w:rsidP="008401FE">
            <w:pPr>
              <w:rPr>
                <w:rFonts w:ascii="XCCW Joined PC1a" w:hAnsi="XCCW Joined PC1a"/>
                <w:sz w:val="20"/>
              </w:rPr>
            </w:pPr>
          </w:p>
          <w:p w14:paraId="101A32F5" w14:textId="77777777" w:rsidR="0084147F" w:rsidRPr="00D55CBA" w:rsidRDefault="0084147F" w:rsidP="008401FE">
            <w:pPr>
              <w:rPr>
                <w:rFonts w:ascii="XCCW Joined PC1a" w:hAnsi="XCCW Joined PC1a"/>
                <w:sz w:val="20"/>
              </w:rPr>
            </w:pPr>
          </w:p>
          <w:p w14:paraId="58219F58" w14:textId="77777777" w:rsidR="0084147F" w:rsidRPr="00D55CBA" w:rsidRDefault="0084147F" w:rsidP="008401FE">
            <w:pPr>
              <w:rPr>
                <w:rFonts w:ascii="XCCW Joined PC1a" w:hAnsi="XCCW Joined PC1a"/>
                <w:sz w:val="20"/>
              </w:rPr>
            </w:pPr>
          </w:p>
          <w:p w14:paraId="1CEAD19B" w14:textId="77777777" w:rsidR="0084147F" w:rsidRPr="00D55CBA" w:rsidRDefault="0084147F" w:rsidP="008401FE">
            <w:pPr>
              <w:rPr>
                <w:rFonts w:ascii="XCCW Joined PC1a" w:hAnsi="XCCW Joined PC1a"/>
                <w:sz w:val="20"/>
              </w:rPr>
            </w:pPr>
          </w:p>
        </w:tc>
        <w:tc>
          <w:tcPr>
            <w:tcW w:w="4508" w:type="dxa"/>
          </w:tcPr>
          <w:p w14:paraId="7777EA97" w14:textId="77777777" w:rsidR="0084147F" w:rsidRPr="00D55CBA" w:rsidRDefault="0084147F" w:rsidP="008401FE">
            <w:pPr>
              <w:rPr>
                <w:rFonts w:ascii="XCCW Joined PC1a" w:hAnsi="XCCW Joined PC1a"/>
                <w:b/>
                <w:sz w:val="20"/>
              </w:rPr>
            </w:pPr>
          </w:p>
          <w:p w14:paraId="4E6FA767" w14:textId="77777777" w:rsidR="0084147F" w:rsidRPr="00D55CBA" w:rsidRDefault="0084147F" w:rsidP="008401FE">
            <w:pPr>
              <w:rPr>
                <w:rFonts w:ascii="XCCW Joined PC1a" w:hAnsi="XCCW Joined PC1a"/>
                <w:b/>
                <w:sz w:val="20"/>
              </w:rPr>
            </w:pPr>
          </w:p>
          <w:p w14:paraId="2C7600B2" w14:textId="77777777" w:rsidR="0084147F" w:rsidRPr="00D55CBA" w:rsidRDefault="0084147F" w:rsidP="008401FE">
            <w:pPr>
              <w:rPr>
                <w:rFonts w:ascii="XCCW Joined PC1a" w:hAnsi="XCCW Joined PC1a"/>
                <w:b/>
                <w:sz w:val="20"/>
              </w:rPr>
            </w:pPr>
          </w:p>
          <w:p w14:paraId="4605842E" w14:textId="77777777" w:rsidR="0084147F" w:rsidRPr="00D55CBA" w:rsidRDefault="0084147F" w:rsidP="008401FE">
            <w:pPr>
              <w:rPr>
                <w:rFonts w:ascii="XCCW Joined PC1a" w:hAnsi="XCCW Joined PC1a"/>
                <w:b/>
                <w:sz w:val="20"/>
              </w:rPr>
            </w:pPr>
          </w:p>
          <w:p w14:paraId="5CACB88B" w14:textId="77777777" w:rsidR="0084147F" w:rsidRPr="00D55CBA" w:rsidRDefault="0084147F" w:rsidP="008401FE">
            <w:pPr>
              <w:rPr>
                <w:rFonts w:ascii="XCCW Joined PC1a" w:hAnsi="XCCW Joined PC1a"/>
                <w:b/>
                <w:sz w:val="20"/>
              </w:rPr>
            </w:pPr>
          </w:p>
          <w:p w14:paraId="6930928C" w14:textId="77777777" w:rsidR="0084147F" w:rsidRPr="00D55CBA" w:rsidRDefault="0084147F" w:rsidP="008401FE">
            <w:pPr>
              <w:rPr>
                <w:rFonts w:ascii="XCCW Joined PC1a" w:hAnsi="XCCW Joined PC1a"/>
                <w:b/>
                <w:sz w:val="20"/>
              </w:rPr>
            </w:pPr>
          </w:p>
          <w:p w14:paraId="0772EDD6" w14:textId="77777777" w:rsidR="0084147F" w:rsidRPr="00D55CBA" w:rsidRDefault="0084147F" w:rsidP="008401FE">
            <w:pPr>
              <w:rPr>
                <w:rFonts w:ascii="XCCW Joined PC1a" w:hAnsi="XCCW Joined PC1a"/>
                <w:b/>
                <w:sz w:val="20"/>
              </w:rPr>
            </w:pPr>
          </w:p>
          <w:p w14:paraId="5F1AF093" w14:textId="77777777" w:rsidR="0084147F" w:rsidRDefault="0084147F" w:rsidP="008401FE">
            <w:pPr>
              <w:rPr>
                <w:rFonts w:ascii="XCCW Joined PC1a" w:hAnsi="XCCW Joined PC1a"/>
                <w:b/>
                <w:sz w:val="20"/>
              </w:rPr>
            </w:pPr>
          </w:p>
          <w:p w14:paraId="278C1C55" w14:textId="77777777" w:rsidR="0084147F" w:rsidRDefault="0084147F" w:rsidP="008401FE">
            <w:pPr>
              <w:rPr>
                <w:rFonts w:ascii="XCCW Joined PC1a" w:hAnsi="XCCW Joined PC1a"/>
                <w:b/>
                <w:sz w:val="20"/>
              </w:rPr>
            </w:pPr>
          </w:p>
          <w:p w14:paraId="4527B60E" w14:textId="77777777" w:rsidR="0084147F" w:rsidRDefault="0084147F" w:rsidP="008401FE">
            <w:pPr>
              <w:rPr>
                <w:rFonts w:ascii="XCCW Joined PC1a" w:hAnsi="XCCW Joined PC1a"/>
                <w:b/>
                <w:sz w:val="20"/>
              </w:rPr>
            </w:pPr>
          </w:p>
          <w:p w14:paraId="1F801460" w14:textId="77777777" w:rsidR="0084147F" w:rsidRPr="00D55CBA" w:rsidRDefault="0084147F" w:rsidP="008401FE">
            <w:pPr>
              <w:rPr>
                <w:rFonts w:ascii="XCCW Joined PC1a" w:hAnsi="XCCW Joined PC1a"/>
                <w:b/>
                <w:sz w:val="20"/>
              </w:rPr>
            </w:pPr>
          </w:p>
        </w:tc>
      </w:tr>
    </w:tbl>
    <w:p w14:paraId="305AD6ED" w14:textId="77777777" w:rsidR="0084147F" w:rsidRDefault="0084147F" w:rsidP="0084147F"/>
    <w:p w14:paraId="003FA4CF" w14:textId="510A3C4A" w:rsidR="00232A01" w:rsidRDefault="00232A01">
      <w: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1720"/>
        <w:gridCol w:w="3205"/>
      </w:tblGrid>
      <w:tr w:rsidR="00232A01" w:rsidRPr="00440193" w14:paraId="16586CE0" w14:textId="77777777" w:rsidTr="00005650">
        <w:trPr>
          <w:trHeight w:val="430"/>
        </w:trPr>
        <w:tc>
          <w:tcPr>
            <w:tcW w:w="1720" w:type="dxa"/>
            <w:shd w:val="clear" w:color="auto" w:fill="EDEDED" w:themeFill="accent3" w:themeFillTint="33"/>
          </w:tcPr>
          <w:p w14:paraId="77003226" w14:textId="77777777" w:rsidR="00232A01" w:rsidRPr="00005650" w:rsidRDefault="00232A01" w:rsidP="008401FE">
            <w:pPr>
              <w:rPr>
                <w:rFonts w:ascii="Monster Phonics Regular" w:hAnsi="Monster Phonics Regular" w:cs="Monster Phonics Regular"/>
                <w:sz w:val="24"/>
                <w:szCs w:val="24"/>
              </w:rPr>
            </w:pPr>
            <w:r w:rsidRPr="00005650">
              <w:rPr>
                <w:rFonts w:ascii="Monster Phonics Regular" w:hAnsi="Monster Phonics Regular" w:cs="Monster Phonics Regular"/>
                <w:sz w:val="24"/>
                <w:szCs w:val="24"/>
              </w:rPr>
              <w:lastRenderedPageBreak/>
              <w:t>Annotation</w:t>
            </w:r>
          </w:p>
        </w:tc>
        <w:tc>
          <w:tcPr>
            <w:tcW w:w="3205" w:type="dxa"/>
            <w:shd w:val="clear" w:color="auto" w:fill="EDEDED" w:themeFill="accent3" w:themeFillTint="33"/>
          </w:tcPr>
          <w:p w14:paraId="5D90C813" w14:textId="77777777" w:rsidR="00232A01" w:rsidRPr="00005650" w:rsidRDefault="00232A01" w:rsidP="008401FE">
            <w:pPr>
              <w:rPr>
                <w:rFonts w:ascii="Monster Phonics Regular" w:hAnsi="Monster Phonics Regular" w:cs="Monster Phonics Regular"/>
                <w:sz w:val="24"/>
                <w:szCs w:val="24"/>
              </w:rPr>
            </w:pPr>
            <w:r w:rsidRPr="00005650">
              <w:rPr>
                <w:rFonts w:ascii="Monster Phonics Regular" w:hAnsi="Monster Phonics Regular" w:cs="Monster Phonics Regular"/>
                <w:sz w:val="24"/>
                <w:szCs w:val="24"/>
              </w:rPr>
              <w:t>Meaning</w:t>
            </w:r>
          </w:p>
        </w:tc>
      </w:tr>
      <w:tr w:rsidR="00232A01" w:rsidRPr="00440193" w14:paraId="1D894262" w14:textId="77777777" w:rsidTr="00005650">
        <w:trPr>
          <w:trHeight w:val="419"/>
        </w:trPr>
        <w:tc>
          <w:tcPr>
            <w:tcW w:w="1720" w:type="dxa"/>
          </w:tcPr>
          <w:p w14:paraId="59559D66" w14:textId="77777777" w:rsidR="00232A01" w:rsidRPr="00005650" w:rsidRDefault="00232A01" w:rsidP="008401FE">
            <w:pPr>
              <w:rPr>
                <w:rFonts w:ascii="Monster Phonics Regular" w:hAnsi="Monster Phonics Regular" w:cs="Monster Phonics Regular"/>
                <w:sz w:val="24"/>
                <w:szCs w:val="24"/>
              </w:rPr>
            </w:pPr>
            <w:r w:rsidRPr="00005650">
              <w:rPr>
                <w:rFonts w:ascii="Monster Phonics Regular" w:hAnsi="Monster Phonics Regular" w:cs="Monster Phonics Regular"/>
                <w:noProof/>
                <w:sz w:val="24"/>
                <w:szCs w:val="24"/>
                <w:lang w:eastAsia="en-GB"/>
              </w:rPr>
              <mc:AlternateContent>
                <mc:Choice Requires="wpg">
                  <w:drawing>
                    <wp:anchor distT="0" distB="0" distL="114300" distR="114300" simplePos="0" relativeHeight="251661312" behindDoc="0" locked="0" layoutInCell="1" allowOverlap="1" wp14:anchorId="585D645D" wp14:editId="11E03348">
                      <wp:simplePos x="0" y="0"/>
                      <wp:positionH relativeFrom="column">
                        <wp:posOffset>-29421</wp:posOffset>
                      </wp:positionH>
                      <wp:positionV relativeFrom="paragraph">
                        <wp:posOffset>156845</wp:posOffset>
                      </wp:positionV>
                      <wp:extent cx="351367" cy="71967"/>
                      <wp:effectExtent l="0" t="0" r="29845" b="23495"/>
                      <wp:wrapNone/>
                      <wp:docPr id="10" name="Group 10"/>
                      <wp:cNvGraphicFramePr/>
                      <a:graphic xmlns:a="http://schemas.openxmlformats.org/drawingml/2006/main">
                        <a:graphicData uri="http://schemas.microsoft.com/office/word/2010/wordprocessingGroup">
                          <wpg:wgp>
                            <wpg:cNvGrpSpPr/>
                            <wpg:grpSpPr>
                              <a:xfrm>
                                <a:off x="0" y="0"/>
                                <a:ext cx="351367" cy="71967"/>
                                <a:chOff x="0" y="0"/>
                                <a:chExt cx="1790700" cy="292100"/>
                              </a:xfrm>
                            </wpg:grpSpPr>
                            <wps:wsp>
                              <wps:cNvPr id="11" name="Straight Connector 11"/>
                              <wps:cNvCnPr/>
                              <wps:spPr>
                                <a:xfrm flipV="1">
                                  <a:off x="0" y="12700"/>
                                  <a:ext cx="245533" cy="279400"/>
                                </a:xfrm>
                                <a:prstGeom prst="line">
                                  <a:avLst/>
                                </a:prstGeom>
                                <a:ln>
                                  <a:solidFill>
                                    <a:srgbClr val="002060"/>
                                  </a:solidFill>
                                </a:ln>
                              </wps:spPr>
                              <wps:style>
                                <a:lnRef idx="1">
                                  <a:schemeClr val="dk1"/>
                                </a:lnRef>
                                <a:fillRef idx="0">
                                  <a:schemeClr val="dk1"/>
                                </a:fillRef>
                                <a:effectRef idx="0">
                                  <a:schemeClr val="dk1"/>
                                </a:effectRef>
                                <a:fontRef idx="minor">
                                  <a:schemeClr val="tx1"/>
                                </a:fontRef>
                              </wps:style>
                              <wps:bodyPr/>
                            </wps:wsp>
                            <wps:wsp>
                              <wps:cNvPr id="12" name="Straight Connector 12"/>
                              <wps:cNvCnPr/>
                              <wps:spPr>
                                <a:xfrm>
                                  <a:off x="237067" y="0"/>
                                  <a:ext cx="325966" cy="245533"/>
                                </a:xfrm>
                                <a:prstGeom prst="line">
                                  <a:avLst/>
                                </a:prstGeom>
                                <a:ln>
                                  <a:solidFill>
                                    <a:srgbClr val="002060"/>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550333" y="4233"/>
                                  <a:ext cx="304800" cy="240665"/>
                                </a:xfrm>
                                <a:prstGeom prst="line">
                                  <a:avLst/>
                                </a:prstGeom>
                                <a:ln>
                                  <a:solidFill>
                                    <a:srgbClr val="002060"/>
                                  </a:solidFill>
                                </a:ln>
                              </wps:spPr>
                              <wps:style>
                                <a:lnRef idx="1">
                                  <a:schemeClr val="dk1"/>
                                </a:lnRef>
                                <a:fillRef idx="0">
                                  <a:schemeClr val="dk1"/>
                                </a:fillRef>
                                <a:effectRef idx="0">
                                  <a:schemeClr val="dk1"/>
                                </a:effectRef>
                                <a:fontRef idx="minor">
                                  <a:schemeClr val="tx1"/>
                                </a:fontRef>
                              </wps:style>
                              <wps:bodyPr/>
                            </wps:wsp>
                            <wps:wsp>
                              <wps:cNvPr id="14" name="Straight Connector 14"/>
                              <wps:cNvCnPr/>
                              <wps:spPr>
                                <a:xfrm flipH="1" flipV="1">
                                  <a:off x="855133" y="12700"/>
                                  <a:ext cx="292100" cy="254000"/>
                                </a:xfrm>
                                <a:prstGeom prst="line">
                                  <a:avLst/>
                                </a:prstGeom>
                                <a:ln>
                                  <a:solidFill>
                                    <a:srgbClr val="002060"/>
                                  </a:solidFill>
                                </a:ln>
                              </wps:spPr>
                              <wps:style>
                                <a:lnRef idx="1">
                                  <a:schemeClr val="dk1"/>
                                </a:lnRef>
                                <a:fillRef idx="0">
                                  <a:schemeClr val="dk1"/>
                                </a:fillRef>
                                <a:effectRef idx="0">
                                  <a:schemeClr val="dk1"/>
                                </a:effectRef>
                                <a:fontRef idx="minor">
                                  <a:schemeClr val="tx1"/>
                                </a:fontRef>
                              </wps:style>
                              <wps:bodyPr/>
                            </wps:wsp>
                            <wps:wsp>
                              <wps:cNvPr id="15" name="Straight Connector 15"/>
                              <wps:cNvCnPr/>
                              <wps:spPr>
                                <a:xfrm flipH="1">
                                  <a:off x="1147233" y="33867"/>
                                  <a:ext cx="300567" cy="224366"/>
                                </a:xfrm>
                                <a:prstGeom prst="line">
                                  <a:avLst/>
                                </a:prstGeom>
                                <a:ln>
                                  <a:solidFill>
                                    <a:srgbClr val="002060"/>
                                  </a:solidFill>
                                </a:ln>
                              </wps:spPr>
                              <wps:style>
                                <a:lnRef idx="1">
                                  <a:schemeClr val="dk1"/>
                                </a:lnRef>
                                <a:fillRef idx="0">
                                  <a:schemeClr val="dk1"/>
                                </a:fillRef>
                                <a:effectRef idx="0">
                                  <a:schemeClr val="dk1"/>
                                </a:effectRef>
                                <a:fontRef idx="minor">
                                  <a:schemeClr val="tx1"/>
                                </a:fontRef>
                              </wps:style>
                              <wps:bodyPr/>
                            </wps:wsp>
                            <wps:wsp>
                              <wps:cNvPr id="16" name="Straight Connector 16"/>
                              <wps:cNvCnPr/>
                              <wps:spPr>
                                <a:xfrm flipH="1" flipV="1">
                                  <a:off x="1447800" y="29633"/>
                                  <a:ext cx="342900" cy="232834"/>
                                </a:xfrm>
                                <a:prstGeom prst="line">
                                  <a:avLst/>
                                </a:prstGeom>
                                <a:ln>
                                  <a:solidFill>
                                    <a:srgbClr val="002060"/>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50CCC17" id="Group 10" o:spid="_x0000_s1026" style="position:absolute;margin-left:-2.3pt;margin-top:12.35pt;width:27.65pt;height:5.65pt;z-index:251661312;mso-width-relative:margin;mso-height-relative:margin" coordsize="17907,2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">
                      <v:line id="Straight Connector 11" o:spid="_x0000_s1027" style="position:absolute;flip:y;visibility:visible;mso-wrap-style:square" from="0,127" to="2455,2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" strokecolor="#002060" strokeweight=".5pt">
                        <v:stroke joinstyle="miter"/>
                      </v:line>
                      <v:line id="Straight Connector 12" o:spid="_x0000_s1028" style="position:absolute;visibility:visible;mso-wrap-style:square" from="2370,0" to="5630,2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" strokecolor="#002060" strokeweight=".5pt">
                        <v:stroke joinstyle="miter"/>
                      </v:line>
                      <v:line id="Straight Connector 13" o:spid="_x0000_s1029" style="position:absolute;flip:y;visibility:visible;mso-wrap-style:square" from="5503,42" to="8551,2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" strokecolor="#002060" strokeweight=".5pt">
                        <v:stroke joinstyle="miter"/>
                      </v:line>
                      <v:line id="Straight Connector 14" o:spid="_x0000_s1030" style="position:absolute;flip:x y;visibility:visible;mso-wrap-style:square" from="8551,127" to="11472,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" strokecolor="#002060" strokeweight=".5pt">
                        <v:stroke joinstyle="miter"/>
                      </v:line>
                      <v:line id="Straight Connector 15" o:spid="_x0000_s1031" style="position:absolute;flip:x;visibility:visible;mso-wrap-style:square" from="11472,338" to="14478,2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" strokecolor="#002060" strokeweight=".5pt">
                        <v:stroke joinstyle="miter"/>
                      </v:line>
                      <v:line id="Straight Connector 16" o:spid="_x0000_s1032" style="position:absolute;flip:x y;visibility:visible;mso-wrap-style:square" from="14478,296" to="17907,2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" strokecolor="#002060" strokeweight=".5pt">
                        <v:stroke joinstyle="miter"/>
                      </v:line>
                    </v:group>
                  </w:pict>
                </mc:Fallback>
              </mc:AlternateContent>
            </w:r>
            <w:r w:rsidRPr="00005650">
              <w:rPr>
                <w:rFonts w:ascii="Monster Phonics Regular" w:hAnsi="Monster Phonics Regular" w:cs="Monster Phonics Regular"/>
                <w:sz w:val="24"/>
                <w:szCs w:val="24"/>
              </w:rPr>
              <w:t xml:space="preserve"> nice</w:t>
            </w:r>
          </w:p>
        </w:tc>
        <w:tc>
          <w:tcPr>
            <w:tcW w:w="3205" w:type="dxa"/>
          </w:tcPr>
          <w:p w14:paraId="44842B98" w14:textId="77777777" w:rsidR="00232A01" w:rsidRPr="00005650" w:rsidRDefault="00232A01" w:rsidP="008401FE">
            <w:pPr>
              <w:rPr>
                <w:rFonts w:ascii="Monster Phonics Regular" w:hAnsi="Monster Phonics Regular" w:cs="Monster Phonics Regular"/>
                <w:sz w:val="24"/>
                <w:szCs w:val="24"/>
              </w:rPr>
            </w:pPr>
            <w:r w:rsidRPr="00005650">
              <w:rPr>
                <w:rFonts w:ascii="Monster Phonics Regular" w:hAnsi="Monster Phonics Regular" w:cs="Monster Phonics Regular"/>
                <w:sz w:val="24"/>
                <w:szCs w:val="24"/>
              </w:rPr>
              <w:t>Choose a better word</w:t>
            </w:r>
          </w:p>
        </w:tc>
      </w:tr>
      <w:tr w:rsidR="00232A01" w:rsidRPr="00440193" w14:paraId="0A81EA2F" w14:textId="77777777" w:rsidTr="00005650">
        <w:trPr>
          <w:trHeight w:val="430"/>
        </w:trPr>
        <w:tc>
          <w:tcPr>
            <w:tcW w:w="1720" w:type="dxa"/>
          </w:tcPr>
          <w:p w14:paraId="35C46D1D" w14:textId="77777777" w:rsidR="00232A01" w:rsidRPr="00005650" w:rsidRDefault="00232A01" w:rsidP="008401FE">
            <w:pPr>
              <w:rPr>
                <w:rFonts w:ascii="Monster Phonics Regular" w:hAnsi="Monster Phonics Regular" w:cs="Monster Phonics Regular"/>
                <w:sz w:val="24"/>
                <w:szCs w:val="24"/>
              </w:rPr>
            </w:pPr>
            <w:r w:rsidRPr="00005650">
              <w:rPr>
                <w:rFonts w:ascii="Monster Phonics Regular" w:hAnsi="Monster Phonics Regular" w:cs="Monster Phonics Regular"/>
                <w:color w:val="002060"/>
                <w:sz w:val="24"/>
                <w:szCs w:val="24"/>
              </w:rPr>
              <w:t>//</w:t>
            </w:r>
          </w:p>
        </w:tc>
        <w:tc>
          <w:tcPr>
            <w:tcW w:w="3205" w:type="dxa"/>
          </w:tcPr>
          <w:p w14:paraId="4B9ABE43" w14:textId="77777777" w:rsidR="00232A01" w:rsidRPr="00005650" w:rsidRDefault="00232A01" w:rsidP="008401FE">
            <w:pPr>
              <w:rPr>
                <w:rFonts w:ascii="Monster Phonics Regular" w:hAnsi="Monster Phonics Regular" w:cs="Monster Phonics Regular"/>
                <w:sz w:val="24"/>
                <w:szCs w:val="24"/>
              </w:rPr>
            </w:pPr>
            <w:r w:rsidRPr="00005650">
              <w:rPr>
                <w:rFonts w:ascii="Monster Phonics Regular" w:hAnsi="Monster Phonics Regular" w:cs="Monster Phonics Regular"/>
                <w:sz w:val="24"/>
                <w:szCs w:val="24"/>
              </w:rPr>
              <w:t>New line/paragraph needed</w:t>
            </w:r>
          </w:p>
        </w:tc>
      </w:tr>
      <w:tr w:rsidR="00232A01" w:rsidRPr="00440193" w14:paraId="3594BE80" w14:textId="77777777" w:rsidTr="00005650">
        <w:trPr>
          <w:trHeight w:val="430"/>
        </w:trPr>
        <w:tc>
          <w:tcPr>
            <w:tcW w:w="1720" w:type="dxa"/>
          </w:tcPr>
          <w:p w14:paraId="3501B862" w14:textId="77777777" w:rsidR="00232A01" w:rsidRPr="00005650" w:rsidRDefault="00232A01" w:rsidP="008401FE">
            <w:pPr>
              <w:rPr>
                <w:rFonts w:ascii="Monster Phonics Regular" w:hAnsi="Monster Phonics Regular" w:cs="Monster Phonics Regular"/>
                <w:sz w:val="24"/>
                <w:szCs w:val="24"/>
              </w:rPr>
            </w:pPr>
            <w:r w:rsidRPr="00005650">
              <w:rPr>
                <w:rFonts w:ascii="Courier New" w:hAnsi="Courier New" w:cs="Courier New"/>
                <w:color w:val="002060"/>
                <w:sz w:val="24"/>
                <w:szCs w:val="24"/>
              </w:rPr>
              <w:t>Λ</w:t>
            </w:r>
          </w:p>
        </w:tc>
        <w:tc>
          <w:tcPr>
            <w:tcW w:w="3205" w:type="dxa"/>
          </w:tcPr>
          <w:p w14:paraId="1E0B60FE" w14:textId="77777777" w:rsidR="00232A01" w:rsidRPr="00005650" w:rsidRDefault="00232A01" w:rsidP="008401FE">
            <w:pPr>
              <w:rPr>
                <w:rFonts w:ascii="Monster Phonics Regular" w:hAnsi="Monster Phonics Regular" w:cs="Monster Phonics Regular"/>
                <w:sz w:val="24"/>
                <w:szCs w:val="24"/>
              </w:rPr>
            </w:pPr>
            <w:r w:rsidRPr="00005650">
              <w:rPr>
                <w:rFonts w:ascii="Monster Phonics Regular" w:hAnsi="Monster Phonics Regular" w:cs="Monster Phonics Regular"/>
                <w:sz w:val="24"/>
                <w:szCs w:val="24"/>
              </w:rPr>
              <w:t>To indicate something is missing</w:t>
            </w:r>
          </w:p>
        </w:tc>
      </w:tr>
      <w:tr w:rsidR="00232A01" w:rsidRPr="00440193" w14:paraId="42DC952E" w14:textId="77777777" w:rsidTr="00005650">
        <w:trPr>
          <w:trHeight w:val="430"/>
        </w:trPr>
        <w:tc>
          <w:tcPr>
            <w:tcW w:w="1720" w:type="dxa"/>
          </w:tcPr>
          <w:p w14:paraId="265D0041" w14:textId="77777777" w:rsidR="00232A01" w:rsidRPr="00005650" w:rsidRDefault="00232A01" w:rsidP="008401FE">
            <w:pPr>
              <w:rPr>
                <w:rFonts w:ascii="Monster Phonics Regular" w:hAnsi="Monster Phonics Regular" w:cs="Monster Phonics Regular"/>
                <w:sz w:val="24"/>
                <w:szCs w:val="24"/>
              </w:rPr>
            </w:pPr>
            <w:r w:rsidRPr="00005650">
              <w:rPr>
                <w:rFonts w:ascii="Monster Phonics Regular" w:hAnsi="Monster Phonics Regular" w:cs="Monster Phonics Regular"/>
                <w:color w:val="002060"/>
                <w:sz w:val="24"/>
                <w:szCs w:val="24"/>
              </w:rPr>
              <w:t>O</w:t>
            </w:r>
          </w:p>
        </w:tc>
        <w:tc>
          <w:tcPr>
            <w:tcW w:w="3205" w:type="dxa"/>
          </w:tcPr>
          <w:p w14:paraId="58DF8997" w14:textId="77777777" w:rsidR="00232A01" w:rsidRPr="00005650" w:rsidRDefault="00232A01" w:rsidP="008401FE">
            <w:pPr>
              <w:rPr>
                <w:rFonts w:ascii="Monster Phonics Regular" w:hAnsi="Monster Phonics Regular" w:cs="Monster Phonics Regular"/>
                <w:sz w:val="24"/>
                <w:szCs w:val="24"/>
              </w:rPr>
            </w:pPr>
            <w:r w:rsidRPr="00005650">
              <w:rPr>
                <w:rFonts w:ascii="Monster Phonics Regular" w:hAnsi="Monster Phonics Regular" w:cs="Monster Phonics Regular"/>
                <w:sz w:val="24"/>
                <w:szCs w:val="24"/>
              </w:rPr>
              <w:t>Where a capital letter should/shouldn’t be</w:t>
            </w:r>
          </w:p>
          <w:p w14:paraId="12AE46BE" w14:textId="77777777" w:rsidR="00232A01" w:rsidRPr="00005650" w:rsidRDefault="00232A01" w:rsidP="008401FE">
            <w:pPr>
              <w:rPr>
                <w:rFonts w:ascii="Monster Phonics Regular" w:hAnsi="Monster Phonics Regular" w:cs="Monster Phonics Regular"/>
                <w:sz w:val="24"/>
                <w:szCs w:val="24"/>
              </w:rPr>
            </w:pPr>
            <w:r w:rsidRPr="00005650">
              <w:rPr>
                <w:rFonts w:ascii="Monster Phonics Regular" w:hAnsi="Monster Phonics Regular" w:cs="Monster Phonics Regular"/>
                <w:sz w:val="24"/>
                <w:szCs w:val="24"/>
              </w:rPr>
              <w:t>If a letter or number is reversed</w:t>
            </w:r>
          </w:p>
        </w:tc>
      </w:tr>
      <w:tr w:rsidR="00232A01" w:rsidRPr="00440193" w14:paraId="6A8601B4" w14:textId="77777777" w:rsidTr="00005650">
        <w:trPr>
          <w:trHeight w:val="419"/>
        </w:trPr>
        <w:tc>
          <w:tcPr>
            <w:tcW w:w="1720" w:type="dxa"/>
          </w:tcPr>
          <w:p w14:paraId="2353DB5B" w14:textId="77777777" w:rsidR="00232A01" w:rsidRPr="00005650" w:rsidRDefault="00232A01" w:rsidP="008401FE">
            <w:pPr>
              <w:rPr>
                <w:rFonts w:ascii="Monster Phonics Regular" w:hAnsi="Monster Phonics Regular" w:cs="Monster Phonics Regular"/>
                <w:sz w:val="24"/>
                <w:szCs w:val="24"/>
              </w:rPr>
            </w:pPr>
            <w:r w:rsidRPr="00005650">
              <w:rPr>
                <w:rFonts w:ascii="Monster Phonics Regular" w:hAnsi="Monster Phonics Regular" w:cs="Monster Phonics Regular"/>
                <w:sz w:val="24"/>
                <w:szCs w:val="24"/>
                <w:highlight w:val="magenta"/>
              </w:rPr>
              <w:t>Highlight</w:t>
            </w:r>
            <w:r w:rsidRPr="00005650">
              <w:rPr>
                <w:rFonts w:ascii="Monster Phonics Regular" w:hAnsi="Monster Phonics Regular" w:cs="Monster Phonics Regular"/>
                <w:sz w:val="24"/>
                <w:szCs w:val="24"/>
              </w:rPr>
              <w:t>/</w:t>
            </w:r>
            <w:r w:rsidRPr="00005650">
              <w:rPr>
                <w:rFonts w:ascii="Monster Phonics Regular" w:hAnsi="Monster Phonics Regular" w:cs="Monster Phonics Regular"/>
                <w:color w:val="002060"/>
                <w:sz w:val="24"/>
                <w:szCs w:val="24"/>
              </w:rPr>
              <w:t xml:space="preserve">____ </w:t>
            </w:r>
            <w:r w:rsidRPr="00005650">
              <w:rPr>
                <w:rFonts w:ascii="Monster Phonics Regular" w:hAnsi="Monster Phonics Regular" w:cs="Monster Phonics Regular"/>
                <w:sz w:val="24"/>
                <w:szCs w:val="24"/>
              </w:rPr>
              <w:t>/</w:t>
            </w:r>
            <w:r w:rsidRPr="00005650">
              <w:rPr>
                <w:rFonts w:ascii="Monster Phonics Regular" w:hAnsi="Monster Phonics Regular" w:cs="Monster Phonics Regular"/>
                <w:color w:val="002060"/>
                <w:sz w:val="24"/>
                <w:szCs w:val="24"/>
              </w:rPr>
              <w:t>sp</w:t>
            </w:r>
          </w:p>
        </w:tc>
        <w:tc>
          <w:tcPr>
            <w:tcW w:w="3205" w:type="dxa"/>
          </w:tcPr>
          <w:p w14:paraId="6312FD23" w14:textId="77777777" w:rsidR="00232A01" w:rsidRPr="00005650" w:rsidRDefault="00232A01" w:rsidP="008401FE">
            <w:pPr>
              <w:rPr>
                <w:rFonts w:ascii="Monster Phonics Regular" w:hAnsi="Monster Phonics Regular" w:cs="Monster Phonics Regular"/>
                <w:sz w:val="24"/>
                <w:szCs w:val="24"/>
              </w:rPr>
            </w:pPr>
            <w:r w:rsidRPr="00005650">
              <w:rPr>
                <w:rFonts w:ascii="Monster Phonics Regular" w:hAnsi="Monster Phonics Regular" w:cs="Monster Phonics Regular"/>
                <w:sz w:val="24"/>
                <w:szCs w:val="24"/>
              </w:rPr>
              <w:t>Spelling error (linked to feedback stages)</w:t>
            </w:r>
          </w:p>
        </w:tc>
      </w:tr>
      <w:tr w:rsidR="00232A01" w:rsidRPr="00440193" w14:paraId="12A4D3C8" w14:textId="77777777" w:rsidTr="00005650">
        <w:trPr>
          <w:trHeight w:val="419"/>
        </w:trPr>
        <w:tc>
          <w:tcPr>
            <w:tcW w:w="1720" w:type="dxa"/>
          </w:tcPr>
          <w:p w14:paraId="31FC3600" w14:textId="77777777" w:rsidR="00232A01" w:rsidRPr="00005650" w:rsidRDefault="00232A01" w:rsidP="008401FE">
            <w:pPr>
              <w:rPr>
                <w:rFonts w:ascii="Monster Phonics Regular" w:hAnsi="Monster Phonics Regular" w:cs="Monster Phonics Regular"/>
                <w:color w:val="002060"/>
                <w:sz w:val="24"/>
                <w:szCs w:val="24"/>
                <w:highlight w:val="magenta"/>
              </w:rPr>
            </w:pPr>
            <w:r w:rsidRPr="00005650">
              <w:rPr>
                <w:rFonts w:ascii="Monster Phonics Regular" w:hAnsi="Monster Phonics Regular" w:cs="Monster Phonics Regular"/>
                <w:color w:val="002060"/>
                <w:sz w:val="24"/>
                <w:szCs w:val="24"/>
              </w:rPr>
              <w:t>p</w:t>
            </w:r>
          </w:p>
        </w:tc>
        <w:tc>
          <w:tcPr>
            <w:tcW w:w="3205" w:type="dxa"/>
          </w:tcPr>
          <w:p w14:paraId="33B06F26" w14:textId="77777777" w:rsidR="00232A01" w:rsidRPr="00005650" w:rsidRDefault="00232A01" w:rsidP="008401FE">
            <w:pPr>
              <w:rPr>
                <w:rFonts w:ascii="Monster Phonics Regular" w:hAnsi="Monster Phonics Regular" w:cs="Monster Phonics Regular"/>
                <w:sz w:val="24"/>
                <w:szCs w:val="24"/>
              </w:rPr>
            </w:pPr>
            <w:r w:rsidRPr="00005650">
              <w:rPr>
                <w:rFonts w:ascii="Monster Phonics Regular" w:hAnsi="Monster Phonics Regular" w:cs="Monster Phonics Regular"/>
                <w:sz w:val="24"/>
                <w:szCs w:val="24"/>
              </w:rPr>
              <w:t>Punctuation error (linked to feedback staged</w:t>
            </w:r>
          </w:p>
        </w:tc>
      </w:tr>
    </w:tbl>
    <w:p w14:paraId="7CB24C54" w14:textId="77777777" w:rsidR="00005650" w:rsidRPr="00440193" w:rsidRDefault="00005650" w:rsidP="00005650">
      <w:pPr>
        <w:rPr>
          <w:rFonts w:ascii="Garamond" w:hAnsi="Garamond"/>
          <w:b/>
          <w:sz w:val="24"/>
          <w:szCs w:val="24"/>
          <w:u w:val="single"/>
        </w:rPr>
      </w:pPr>
      <w:r w:rsidRPr="00440193">
        <w:rPr>
          <w:rFonts w:ascii="Garamond" w:hAnsi="Garamond"/>
          <w:b/>
          <w:sz w:val="24"/>
          <w:szCs w:val="24"/>
          <w:u w:val="single"/>
        </w:rPr>
        <w:t>Marking annotations across school in all subjects</w:t>
      </w:r>
    </w:p>
    <w:p w14:paraId="10B7D201" w14:textId="3747601B" w:rsidR="000F7ED5" w:rsidRDefault="000F7ED5"/>
    <w:p w14:paraId="483EC832" w14:textId="1A81B2BA" w:rsidR="00005650" w:rsidRDefault="00005650">
      <w:r>
        <w:t xml:space="preserve">            </w:t>
      </w:r>
    </w:p>
    <w:sectPr w:rsidR="0000565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C9ECF" w14:textId="77777777" w:rsidR="00110DA5" w:rsidRDefault="00110DA5" w:rsidP="002140FC">
      <w:pPr>
        <w:spacing w:after="0" w:line="240" w:lineRule="auto"/>
      </w:pPr>
      <w:r>
        <w:separator/>
      </w:r>
    </w:p>
  </w:endnote>
  <w:endnote w:type="continuationSeparator" w:id="0">
    <w:p w14:paraId="3948F5A2" w14:textId="77777777" w:rsidR="00110DA5" w:rsidRDefault="00110DA5" w:rsidP="00214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ster Phonics Regular">
    <w:panose1 w:val="02000000000000000000"/>
    <w:charset w:val="00"/>
    <w:family w:val="modern"/>
    <w:notTrueType/>
    <w:pitch w:val="variable"/>
    <w:sig w:usb0="A10002AF" w:usb1="500078FB" w:usb2="00000000" w:usb3="00000000" w:csb0="0001019F" w:csb1="00000000"/>
  </w:font>
  <w:font w:name="XCCW Joined PC1a">
    <w:altName w:val="Mistral"/>
    <w:charset w:val="00"/>
    <w:family w:val="script"/>
    <w:pitch w:val="variable"/>
    <w:sig w:usb0="00000001" w:usb1="1000004A"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67ED" w14:textId="77777777" w:rsidR="00865421" w:rsidRDefault="00865421">
    <w:pPr>
      <w:pStyle w:val="Footer"/>
    </w:pPr>
    <w:r>
      <w:rPr>
        <w:noProof/>
        <w:lang w:eastAsia="en-GB"/>
      </w:rPr>
      <w:drawing>
        <wp:anchor distT="0" distB="0" distL="114300" distR="114300" simplePos="0" relativeHeight="251659264" behindDoc="0" locked="0" layoutInCell="1" allowOverlap="1" wp14:anchorId="29D0A737" wp14:editId="44ABC4EB">
          <wp:simplePos x="0" y="0"/>
          <wp:positionH relativeFrom="page">
            <wp:posOffset>6264275</wp:posOffset>
          </wp:positionH>
          <wp:positionV relativeFrom="paragraph">
            <wp:posOffset>-356178</wp:posOffset>
          </wp:positionV>
          <wp:extent cx="1533525" cy="12426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1242655"/>
                  </a:xfrm>
                  <a:prstGeom prst="rect">
                    <a:avLst/>
                  </a:prstGeom>
                </pic:spPr>
              </pic:pic>
            </a:graphicData>
          </a:graphic>
          <wp14:sizeRelH relativeFrom="page">
            <wp14:pctWidth>0</wp14:pctWidth>
          </wp14:sizeRelH>
          <wp14:sizeRelV relativeFrom="page">
            <wp14:pctHeight>0</wp14:pctHeight>
          </wp14:sizeRelV>
        </wp:anchor>
      </w:drawing>
    </w:r>
  </w:p>
  <w:p w14:paraId="6D77D96B" w14:textId="77777777" w:rsidR="00865421" w:rsidRDefault="00865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0A068" w14:textId="77777777" w:rsidR="00110DA5" w:rsidRDefault="00110DA5" w:rsidP="002140FC">
      <w:pPr>
        <w:spacing w:after="0" w:line="240" w:lineRule="auto"/>
      </w:pPr>
      <w:r>
        <w:separator/>
      </w:r>
    </w:p>
  </w:footnote>
  <w:footnote w:type="continuationSeparator" w:id="0">
    <w:p w14:paraId="527F18E5" w14:textId="77777777" w:rsidR="00110DA5" w:rsidRDefault="00110DA5" w:rsidP="00214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CFC4" w14:textId="77777777" w:rsidR="00865421" w:rsidRDefault="00865421">
    <w:pPr>
      <w:pStyle w:val="Header"/>
    </w:pPr>
    <w:r>
      <w:rPr>
        <w:noProof/>
        <w:lang w:eastAsia="en-GB"/>
      </w:rPr>
      <w:drawing>
        <wp:anchor distT="0" distB="0" distL="114300" distR="114300" simplePos="0" relativeHeight="251661312" behindDoc="0" locked="0" layoutInCell="1" allowOverlap="1" wp14:anchorId="78B9574F" wp14:editId="79576BD4">
          <wp:simplePos x="0" y="0"/>
          <wp:positionH relativeFrom="page">
            <wp:align>left</wp:align>
          </wp:positionH>
          <wp:positionV relativeFrom="paragraph">
            <wp:posOffset>-437363</wp:posOffset>
          </wp:positionV>
          <wp:extent cx="7485797" cy="1268730"/>
          <wp:effectExtent l="0" t="0" r="127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0940" t="17136" r="21995" b="65669"/>
                  <a:stretch/>
                </pic:blipFill>
                <pic:spPr bwMode="auto">
                  <a:xfrm>
                    <a:off x="0" y="0"/>
                    <a:ext cx="7485797" cy="12687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787721" w14:textId="77777777" w:rsidR="00865421" w:rsidRDefault="00865421">
    <w:pPr>
      <w:pStyle w:val="Header"/>
    </w:pPr>
  </w:p>
  <w:p w14:paraId="4E7F2087" w14:textId="77777777" w:rsidR="00865421" w:rsidRDefault="00865421">
    <w:pPr>
      <w:pStyle w:val="Header"/>
    </w:pPr>
  </w:p>
  <w:p w14:paraId="7E0FB853" w14:textId="77777777" w:rsidR="00865421" w:rsidRDefault="00865421">
    <w:pPr>
      <w:pStyle w:val="Header"/>
    </w:pPr>
  </w:p>
  <w:p w14:paraId="3C1F4DD3" w14:textId="77777777" w:rsidR="00865421" w:rsidRDefault="008654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5D1B"/>
    <w:multiLevelType w:val="hybridMultilevel"/>
    <w:tmpl w:val="3202C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74016"/>
    <w:multiLevelType w:val="hybridMultilevel"/>
    <w:tmpl w:val="AF364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044EF"/>
    <w:multiLevelType w:val="hybridMultilevel"/>
    <w:tmpl w:val="A3627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330C14"/>
    <w:multiLevelType w:val="hybridMultilevel"/>
    <w:tmpl w:val="FCBA2C9E"/>
    <w:lvl w:ilvl="0" w:tplc="6188FABE">
      <w:start w:val="12"/>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4B3B34"/>
    <w:multiLevelType w:val="hybridMultilevel"/>
    <w:tmpl w:val="9D6237E6"/>
    <w:lvl w:ilvl="0" w:tplc="D206B03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BA7264B"/>
    <w:multiLevelType w:val="hybridMultilevel"/>
    <w:tmpl w:val="307A4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DD51FF"/>
    <w:multiLevelType w:val="hybridMultilevel"/>
    <w:tmpl w:val="E446F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A23C28"/>
    <w:multiLevelType w:val="hybridMultilevel"/>
    <w:tmpl w:val="9C084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CC0F01"/>
    <w:multiLevelType w:val="hybridMultilevel"/>
    <w:tmpl w:val="2D2E9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2"/>
  </w:num>
  <w:num w:numId="5">
    <w:abstractNumId w:val="3"/>
  </w:num>
  <w:num w:numId="6">
    <w:abstractNumId w:val="5"/>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ADB"/>
    <w:rsid w:val="00005650"/>
    <w:rsid w:val="000A65C8"/>
    <w:rsid w:val="000F7ED5"/>
    <w:rsid w:val="00110DA5"/>
    <w:rsid w:val="001A0952"/>
    <w:rsid w:val="001C074A"/>
    <w:rsid w:val="002049F3"/>
    <w:rsid w:val="002140FC"/>
    <w:rsid w:val="00232A01"/>
    <w:rsid w:val="00264136"/>
    <w:rsid w:val="004242F7"/>
    <w:rsid w:val="006224DE"/>
    <w:rsid w:val="0084147F"/>
    <w:rsid w:val="00865421"/>
    <w:rsid w:val="008C30AA"/>
    <w:rsid w:val="008E3F8D"/>
    <w:rsid w:val="009F5B55"/>
    <w:rsid w:val="00B66562"/>
    <w:rsid w:val="00BE26C6"/>
    <w:rsid w:val="00C57A46"/>
    <w:rsid w:val="00CC0BAC"/>
    <w:rsid w:val="00D31401"/>
    <w:rsid w:val="00D42CB2"/>
    <w:rsid w:val="00D663C2"/>
    <w:rsid w:val="00E63905"/>
    <w:rsid w:val="00EA4B06"/>
    <w:rsid w:val="00F43ADB"/>
    <w:rsid w:val="00F76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722B3"/>
  <w15:chartTrackingRefBased/>
  <w15:docId w15:val="{49626D0B-1AF7-4B60-94D4-D4D9D11D8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4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07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74A"/>
    <w:rPr>
      <w:rFonts w:ascii="Segoe UI" w:hAnsi="Segoe UI" w:cs="Segoe UI"/>
      <w:sz w:val="18"/>
      <w:szCs w:val="18"/>
    </w:rPr>
  </w:style>
  <w:style w:type="paragraph" w:styleId="Header">
    <w:name w:val="header"/>
    <w:basedOn w:val="Normal"/>
    <w:link w:val="HeaderChar"/>
    <w:uiPriority w:val="99"/>
    <w:unhideWhenUsed/>
    <w:rsid w:val="002140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0FC"/>
  </w:style>
  <w:style w:type="paragraph" w:styleId="Footer">
    <w:name w:val="footer"/>
    <w:basedOn w:val="Normal"/>
    <w:link w:val="FooterChar"/>
    <w:uiPriority w:val="99"/>
    <w:unhideWhenUsed/>
    <w:rsid w:val="002140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0FC"/>
  </w:style>
  <w:style w:type="paragraph" w:styleId="ListParagraph">
    <w:name w:val="List Paragraph"/>
    <w:basedOn w:val="Normal"/>
    <w:uiPriority w:val="34"/>
    <w:qFormat/>
    <w:rsid w:val="0084147F"/>
    <w:pPr>
      <w:ind w:left="720"/>
      <w:contextualSpacing/>
    </w:pPr>
  </w:style>
  <w:style w:type="paragraph" w:styleId="PlainText">
    <w:name w:val="Plain Text"/>
    <w:basedOn w:val="Normal"/>
    <w:link w:val="PlainTextChar"/>
    <w:uiPriority w:val="99"/>
    <w:rsid w:val="0084147F"/>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84147F"/>
    <w:rPr>
      <w:rFonts w:ascii="Courier New" w:eastAsia="Times New Roman" w:hAnsi="Courier New" w:cs="Courier New"/>
      <w:sz w:val="20"/>
      <w:szCs w:val="20"/>
      <w:lang w:val="en-US"/>
    </w:rPr>
  </w:style>
  <w:style w:type="paragraph" w:styleId="NormalWeb">
    <w:name w:val="Normal (Web)"/>
    <w:basedOn w:val="Normal"/>
    <w:uiPriority w:val="99"/>
    <w:semiHidden/>
    <w:unhideWhenUsed/>
    <w:rsid w:val="008414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84147F"/>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841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1932</Words>
  <Characters>11015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Brookhurst Primary School</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Hughes</dc:creator>
  <cp:keywords/>
  <dc:description/>
  <cp:lastModifiedBy>Steve Williams</cp:lastModifiedBy>
  <cp:revision>3</cp:revision>
  <cp:lastPrinted>2022-03-17T10:30:00Z</cp:lastPrinted>
  <dcterms:created xsi:type="dcterms:W3CDTF">2023-12-13T11:02:00Z</dcterms:created>
  <dcterms:modified xsi:type="dcterms:W3CDTF">2023-12-13T11:41:00Z</dcterms:modified>
</cp:coreProperties>
</file>